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C4" w:rsidRPr="00381D49" w:rsidRDefault="00BE64AD" w:rsidP="00345EBE">
      <w:pPr>
        <w:spacing w:line="276" w:lineRule="auto"/>
        <w:jc w:val="center"/>
        <w:rPr>
          <w:b/>
          <w:caps/>
        </w:rPr>
      </w:pPr>
      <w:r w:rsidRPr="00381D49">
        <w:rPr>
          <w:b/>
          <w:caps/>
        </w:rPr>
        <w:t xml:space="preserve">Инструкция </w:t>
      </w:r>
    </w:p>
    <w:p w:rsidR="00656AC4" w:rsidRPr="00381D49" w:rsidRDefault="00656AC4" w:rsidP="00345EBE">
      <w:pPr>
        <w:spacing w:line="276" w:lineRule="auto"/>
        <w:jc w:val="center"/>
        <w:rPr>
          <w:b/>
        </w:rPr>
      </w:pPr>
      <w:r>
        <w:rPr>
          <w:b/>
        </w:rPr>
        <w:t>по применению аппликаторов</w:t>
      </w:r>
      <w:r w:rsidR="00381D49" w:rsidRPr="00381D49">
        <w:rPr>
          <w:b/>
        </w:rPr>
        <w:t xml:space="preserve"> стоматологических пластиковых одноразовых</w:t>
      </w:r>
    </w:p>
    <w:p w:rsidR="00653970" w:rsidRPr="000A6E57" w:rsidRDefault="00656AC4" w:rsidP="00345EBE">
      <w:pPr>
        <w:spacing w:line="276" w:lineRule="auto"/>
        <w:jc w:val="center"/>
        <w:rPr>
          <w:b/>
        </w:rPr>
      </w:pPr>
      <w:r>
        <w:rPr>
          <w:b/>
        </w:rPr>
        <w:t>производства Янг</w:t>
      </w:r>
      <w:r w:rsidR="00BE64AD" w:rsidRPr="000A6E57">
        <w:rPr>
          <w:b/>
        </w:rPr>
        <w:t xml:space="preserve"> </w:t>
      </w:r>
      <w:proofErr w:type="spellStart"/>
      <w:r w:rsidR="00BE64AD" w:rsidRPr="000A6E57">
        <w:rPr>
          <w:b/>
        </w:rPr>
        <w:t>Микробраш</w:t>
      </w:r>
      <w:proofErr w:type="spellEnd"/>
      <w:r>
        <w:rPr>
          <w:b/>
        </w:rPr>
        <w:t xml:space="preserve"> ЛЛС</w:t>
      </w:r>
      <w:r w:rsidR="00381D49">
        <w:rPr>
          <w:b/>
        </w:rPr>
        <w:t xml:space="preserve"> (</w:t>
      </w:r>
      <w:proofErr w:type="spellStart"/>
      <w:r w:rsidR="00381D49">
        <w:rPr>
          <w:b/>
        </w:rPr>
        <w:t>Young</w:t>
      </w:r>
      <w:proofErr w:type="spellEnd"/>
      <w:r w:rsidR="00381D49">
        <w:rPr>
          <w:b/>
        </w:rPr>
        <w:t xml:space="preserve"> </w:t>
      </w:r>
      <w:proofErr w:type="spellStart"/>
      <w:r w:rsidR="00381D49">
        <w:rPr>
          <w:b/>
        </w:rPr>
        <w:t>Microbrush</w:t>
      </w:r>
      <w:proofErr w:type="spellEnd"/>
      <w:r w:rsidR="00381D49">
        <w:rPr>
          <w:b/>
        </w:rPr>
        <w:t xml:space="preserve"> LLC)</w:t>
      </w:r>
      <w:r w:rsidR="00BE64AD" w:rsidRPr="000A6E57">
        <w:rPr>
          <w:b/>
        </w:rPr>
        <w:t>.</w:t>
      </w:r>
    </w:p>
    <w:p w:rsidR="00BE64AD" w:rsidRDefault="00BE64AD" w:rsidP="00F013A4">
      <w:pPr>
        <w:spacing w:line="360" w:lineRule="auto"/>
        <w:jc w:val="both"/>
        <w:rPr>
          <w:lang w:val="en-US"/>
        </w:rPr>
      </w:pPr>
    </w:p>
    <w:p w:rsidR="00214865" w:rsidRPr="00535919" w:rsidRDefault="00214865" w:rsidP="00F013A4">
      <w:pPr>
        <w:spacing w:line="360" w:lineRule="auto"/>
        <w:jc w:val="both"/>
        <w:rPr>
          <w:b/>
        </w:rPr>
      </w:pPr>
      <w:r w:rsidRPr="00535919">
        <w:rPr>
          <w:b/>
          <w:color w:val="000000"/>
        </w:rPr>
        <w:t>1. Наименование медицинского изделия</w:t>
      </w:r>
    </w:p>
    <w:p w:rsidR="00214865" w:rsidRPr="00F55476" w:rsidRDefault="00214865" w:rsidP="00214865">
      <w:pPr>
        <w:spacing w:line="276" w:lineRule="auto"/>
        <w:jc w:val="both"/>
      </w:pPr>
      <w:r w:rsidRPr="00F55476">
        <w:t>Аппликаторы стоматологические пластиковые одноразовые с принадлежн</w:t>
      </w:r>
      <w:r w:rsidRPr="00F55476">
        <w:t>о</w:t>
      </w:r>
      <w:r w:rsidRPr="00F55476">
        <w:t>стями:</w:t>
      </w:r>
    </w:p>
    <w:p w:rsidR="00214865" w:rsidRPr="00862F33" w:rsidRDefault="00214865" w:rsidP="009A6A78">
      <w:pPr>
        <w:spacing w:line="276" w:lineRule="auto"/>
        <w:jc w:val="both"/>
        <w:rPr>
          <w:rFonts w:eastAsia="Calibri"/>
        </w:rPr>
      </w:pPr>
      <w:r w:rsidRPr="00862F33">
        <w:rPr>
          <w:rFonts w:eastAsia="Calibri"/>
        </w:rPr>
        <w:t xml:space="preserve">I. </w:t>
      </w:r>
      <w:r w:rsidR="007B6245">
        <w:rPr>
          <w:rFonts w:eastAsia="Calibri"/>
        </w:rPr>
        <w:t xml:space="preserve"> </w:t>
      </w:r>
      <w:r w:rsidRPr="00862F33">
        <w:rPr>
          <w:rFonts w:eastAsia="Calibri"/>
        </w:rPr>
        <w:t xml:space="preserve">Аппликаторы стоматологические: </w:t>
      </w:r>
    </w:p>
    <w:p w:rsidR="00214865" w:rsidRPr="00862F33" w:rsidRDefault="00214865" w:rsidP="00214865">
      <w:pPr>
        <w:spacing w:line="276" w:lineRule="auto"/>
        <w:jc w:val="both"/>
        <w:rPr>
          <w:rFonts w:eastAsia="Calibri"/>
        </w:rPr>
      </w:pPr>
      <w:r w:rsidRPr="00862F33">
        <w:rPr>
          <w:rFonts w:eastAsia="Calibri"/>
        </w:rPr>
        <w:t>1.</w:t>
      </w:r>
      <w:r>
        <w:rPr>
          <w:rFonts w:eastAsia="Calibri"/>
        </w:rPr>
        <w:t xml:space="preserve"> </w:t>
      </w:r>
      <w:r w:rsidRPr="00862F33">
        <w:rPr>
          <w:rFonts w:eastAsia="Calibri"/>
        </w:rPr>
        <w:t xml:space="preserve">Аппликаторы </w:t>
      </w:r>
      <w:proofErr w:type="spellStart"/>
      <w:r w:rsidRPr="00862F33">
        <w:rPr>
          <w:rFonts w:eastAsia="Calibri"/>
        </w:rPr>
        <w:t>Microbrush</w:t>
      </w:r>
      <w:proofErr w:type="spellEnd"/>
      <w:r w:rsidRPr="00862F33">
        <w:rPr>
          <w:rFonts w:eastAsia="Calibri"/>
        </w:rPr>
        <w:t xml:space="preserve"> (</w:t>
      </w:r>
      <w:proofErr w:type="spellStart"/>
      <w:r w:rsidRPr="00862F33">
        <w:rPr>
          <w:rFonts w:eastAsia="Calibri"/>
        </w:rPr>
        <w:t>Микробраш</w:t>
      </w:r>
      <w:proofErr w:type="spellEnd"/>
      <w:r w:rsidRPr="00862F33">
        <w:rPr>
          <w:rFonts w:eastAsia="Calibri"/>
        </w:rPr>
        <w:t xml:space="preserve">). </w:t>
      </w:r>
    </w:p>
    <w:p w:rsidR="00214865" w:rsidRPr="00862F33" w:rsidRDefault="00214865" w:rsidP="00214865">
      <w:pPr>
        <w:spacing w:line="276" w:lineRule="auto"/>
        <w:jc w:val="both"/>
        <w:rPr>
          <w:rFonts w:eastAsia="Calibri"/>
        </w:rPr>
      </w:pPr>
      <w:r w:rsidRPr="00862F33">
        <w:rPr>
          <w:rFonts w:eastAsia="Calibri"/>
        </w:rPr>
        <w:t xml:space="preserve">2. Аппликаторы </w:t>
      </w:r>
      <w:proofErr w:type="spellStart"/>
      <w:r w:rsidRPr="00862F33">
        <w:rPr>
          <w:rFonts w:eastAsia="Calibri"/>
        </w:rPr>
        <w:t>Smartbrush</w:t>
      </w:r>
      <w:proofErr w:type="spellEnd"/>
      <w:r w:rsidRPr="00862F33">
        <w:rPr>
          <w:rFonts w:eastAsia="Calibri"/>
        </w:rPr>
        <w:t xml:space="preserve"> (</w:t>
      </w:r>
      <w:proofErr w:type="spellStart"/>
      <w:r w:rsidRPr="00862F33">
        <w:rPr>
          <w:rFonts w:eastAsia="Calibri"/>
        </w:rPr>
        <w:t>Смартбраш</w:t>
      </w:r>
      <w:proofErr w:type="spellEnd"/>
      <w:r w:rsidRPr="00862F33">
        <w:rPr>
          <w:rFonts w:eastAsia="Calibri"/>
        </w:rPr>
        <w:t xml:space="preserve">). </w:t>
      </w:r>
    </w:p>
    <w:p w:rsidR="00214865" w:rsidRPr="00862F33" w:rsidRDefault="00214865" w:rsidP="00214865">
      <w:pPr>
        <w:spacing w:line="276" w:lineRule="auto"/>
        <w:jc w:val="both"/>
        <w:rPr>
          <w:rFonts w:eastAsia="Calibri"/>
        </w:rPr>
      </w:pPr>
      <w:r w:rsidRPr="00862F33">
        <w:rPr>
          <w:rFonts w:eastAsia="Calibri"/>
        </w:rPr>
        <w:t xml:space="preserve">3. Аппликаторы </w:t>
      </w:r>
      <w:proofErr w:type="spellStart"/>
      <w:r w:rsidRPr="00862F33">
        <w:rPr>
          <w:rFonts w:eastAsia="Calibri"/>
        </w:rPr>
        <w:t>Ultrabrush</w:t>
      </w:r>
      <w:proofErr w:type="spellEnd"/>
      <w:r w:rsidRPr="00862F33">
        <w:rPr>
          <w:rFonts w:eastAsia="Calibri"/>
        </w:rPr>
        <w:t xml:space="preserve"> (</w:t>
      </w:r>
      <w:proofErr w:type="spellStart"/>
      <w:r w:rsidRPr="00862F33">
        <w:rPr>
          <w:rFonts w:eastAsia="Calibri"/>
        </w:rPr>
        <w:t>Ультрабраш</w:t>
      </w:r>
      <w:proofErr w:type="spellEnd"/>
      <w:r w:rsidRPr="00862F33">
        <w:rPr>
          <w:rFonts w:eastAsia="Calibri"/>
        </w:rPr>
        <w:t xml:space="preserve">). </w:t>
      </w:r>
    </w:p>
    <w:p w:rsidR="00214865" w:rsidRPr="00862F33" w:rsidRDefault="00214865" w:rsidP="00214865">
      <w:pPr>
        <w:spacing w:line="276" w:lineRule="auto"/>
        <w:jc w:val="both"/>
        <w:rPr>
          <w:rFonts w:eastAsia="Calibri"/>
        </w:rPr>
      </w:pPr>
      <w:r w:rsidRPr="00862F33">
        <w:rPr>
          <w:rFonts w:eastAsia="Calibri"/>
        </w:rPr>
        <w:t xml:space="preserve">4. Аппликаторы </w:t>
      </w:r>
      <w:proofErr w:type="spellStart"/>
      <w:r w:rsidRPr="00862F33">
        <w:rPr>
          <w:rFonts w:eastAsia="Calibri"/>
        </w:rPr>
        <w:t>Microtip</w:t>
      </w:r>
      <w:proofErr w:type="spellEnd"/>
      <w:r w:rsidRPr="00862F33">
        <w:rPr>
          <w:rFonts w:eastAsia="Calibri"/>
        </w:rPr>
        <w:t xml:space="preserve"> (</w:t>
      </w:r>
      <w:proofErr w:type="spellStart"/>
      <w:r w:rsidRPr="00862F33">
        <w:rPr>
          <w:rFonts w:eastAsia="Calibri"/>
        </w:rPr>
        <w:t>Микротип</w:t>
      </w:r>
      <w:proofErr w:type="spellEnd"/>
      <w:r w:rsidRPr="00862F33">
        <w:rPr>
          <w:rFonts w:eastAsia="Calibri"/>
        </w:rPr>
        <w:t xml:space="preserve">). </w:t>
      </w:r>
    </w:p>
    <w:p w:rsidR="00214865" w:rsidRPr="00862F33" w:rsidRDefault="00214865" w:rsidP="00214865">
      <w:pPr>
        <w:spacing w:line="276" w:lineRule="auto"/>
        <w:jc w:val="both"/>
        <w:rPr>
          <w:rFonts w:eastAsia="Calibri"/>
        </w:rPr>
      </w:pPr>
      <w:r w:rsidRPr="00862F33">
        <w:rPr>
          <w:rFonts w:eastAsia="Calibri"/>
        </w:rPr>
        <w:t xml:space="preserve">5. Аппликаторы </w:t>
      </w:r>
      <w:proofErr w:type="spellStart"/>
      <w:r w:rsidRPr="00862F33">
        <w:rPr>
          <w:rFonts w:eastAsia="Calibri"/>
        </w:rPr>
        <w:t>Ultratip</w:t>
      </w:r>
      <w:proofErr w:type="spellEnd"/>
      <w:r w:rsidRPr="00862F33">
        <w:rPr>
          <w:rFonts w:eastAsia="Calibri"/>
        </w:rPr>
        <w:t xml:space="preserve"> (</w:t>
      </w:r>
      <w:proofErr w:type="spellStart"/>
      <w:r w:rsidRPr="00862F33">
        <w:rPr>
          <w:rFonts w:eastAsia="Calibri"/>
        </w:rPr>
        <w:t>Ультратип</w:t>
      </w:r>
      <w:proofErr w:type="spellEnd"/>
      <w:r w:rsidRPr="00862F33">
        <w:rPr>
          <w:rFonts w:eastAsia="Calibri"/>
        </w:rPr>
        <w:t xml:space="preserve">). </w:t>
      </w:r>
    </w:p>
    <w:p w:rsidR="00214865" w:rsidRPr="00862F33" w:rsidRDefault="00214865" w:rsidP="009A6A78">
      <w:pPr>
        <w:spacing w:line="360" w:lineRule="auto"/>
        <w:jc w:val="both"/>
        <w:rPr>
          <w:rFonts w:eastAsia="Calibri"/>
        </w:rPr>
      </w:pPr>
      <w:r w:rsidRPr="00862F33">
        <w:rPr>
          <w:rFonts w:eastAsia="Calibri"/>
        </w:rPr>
        <w:t xml:space="preserve">6. Аппликаторы </w:t>
      </w:r>
      <w:proofErr w:type="spellStart"/>
      <w:r w:rsidRPr="00862F33">
        <w:rPr>
          <w:rFonts w:eastAsia="Calibri"/>
        </w:rPr>
        <w:t>Microstix</w:t>
      </w:r>
      <w:proofErr w:type="spellEnd"/>
      <w:r w:rsidRPr="00862F33">
        <w:rPr>
          <w:rFonts w:eastAsia="Calibri"/>
        </w:rPr>
        <w:t xml:space="preserve"> (</w:t>
      </w:r>
      <w:proofErr w:type="spellStart"/>
      <w:r w:rsidRPr="00862F33">
        <w:rPr>
          <w:rFonts w:eastAsia="Calibri"/>
        </w:rPr>
        <w:t>Микростикс</w:t>
      </w:r>
      <w:proofErr w:type="spellEnd"/>
      <w:r w:rsidRPr="00862F33">
        <w:rPr>
          <w:rFonts w:eastAsia="Calibri"/>
        </w:rPr>
        <w:t xml:space="preserve">). </w:t>
      </w:r>
    </w:p>
    <w:p w:rsidR="00214865" w:rsidRPr="00862F33" w:rsidRDefault="00214865" w:rsidP="009A6A78">
      <w:pPr>
        <w:spacing w:line="276" w:lineRule="auto"/>
        <w:jc w:val="both"/>
        <w:rPr>
          <w:rFonts w:eastAsia="Calibri"/>
        </w:rPr>
      </w:pPr>
      <w:r w:rsidRPr="00862F33">
        <w:rPr>
          <w:rFonts w:eastAsia="Calibri"/>
        </w:rPr>
        <w:t xml:space="preserve">II. Принадлежности: </w:t>
      </w:r>
    </w:p>
    <w:p w:rsidR="00214865" w:rsidRPr="00862F33" w:rsidRDefault="00214865" w:rsidP="00214865">
      <w:pPr>
        <w:spacing w:line="276" w:lineRule="auto"/>
        <w:jc w:val="both"/>
        <w:rPr>
          <w:rFonts w:eastAsia="Calibri"/>
        </w:rPr>
      </w:pPr>
      <w:r w:rsidRPr="00862F33">
        <w:rPr>
          <w:rFonts w:eastAsia="Calibri"/>
        </w:rPr>
        <w:t>1.</w:t>
      </w:r>
      <w:r w:rsidR="007B6245">
        <w:rPr>
          <w:rFonts w:eastAsia="Calibri"/>
        </w:rPr>
        <w:t xml:space="preserve"> </w:t>
      </w:r>
      <w:r w:rsidRPr="00862F33">
        <w:rPr>
          <w:rFonts w:eastAsia="Calibri"/>
        </w:rPr>
        <w:t xml:space="preserve">Наконечники </w:t>
      </w:r>
      <w:proofErr w:type="spellStart"/>
      <w:r w:rsidRPr="00862F33">
        <w:rPr>
          <w:rFonts w:eastAsia="Calibri"/>
        </w:rPr>
        <w:t>Flowthru</w:t>
      </w:r>
      <w:proofErr w:type="spellEnd"/>
      <w:r w:rsidRPr="00862F33">
        <w:rPr>
          <w:rFonts w:eastAsia="Calibri"/>
        </w:rPr>
        <w:t xml:space="preserve"> (</w:t>
      </w:r>
      <w:proofErr w:type="spellStart"/>
      <w:r w:rsidRPr="00862F33">
        <w:rPr>
          <w:rFonts w:eastAsia="Calibri"/>
        </w:rPr>
        <w:t>Флоутру</w:t>
      </w:r>
      <w:proofErr w:type="spellEnd"/>
      <w:r w:rsidRPr="00862F33">
        <w:rPr>
          <w:rFonts w:eastAsia="Calibri"/>
        </w:rPr>
        <w:t xml:space="preserve">). </w:t>
      </w:r>
    </w:p>
    <w:p w:rsidR="00214865" w:rsidRPr="00862F33" w:rsidRDefault="00214865" w:rsidP="00214865">
      <w:pPr>
        <w:spacing w:line="276" w:lineRule="auto"/>
        <w:jc w:val="both"/>
        <w:rPr>
          <w:rFonts w:eastAsia="Calibri"/>
        </w:rPr>
      </w:pPr>
      <w:r w:rsidRPr="00862F33">
        <w:rPr>
          <w:rFonts w:eastAsia="Calibri"/>
        </w:rPr>
        <w:t xml:space="preserve">2. Наконечники </w:t>
      </w:r>
      <w:proofErr w:type="spellStart"/>
      <w:r w:rsidRPr="00862F33">
        <w:rPr>
          <w:rFonts w:eastAsia="Calibri"/>
        </w:rPr>
        <w:t>Aplidose</w:t>
      </w:r>
      <w:proofErr w:type="spellEnd"/>
      <w:r w:rsidRPr="00862F33">
        <w:rPr>
          <w:rFonts w:eastAsia="Calibri"/>
        </w:rPr>
        <w:t xml:space="preserve"> (</w:t>
      </w:r>
      <w:proofErr w:type="spellStart"/>
      <w:r w:rsidRPr="00862F33">
        <w:rPr>
          <w:rFonts w:eastAsia="Calibri"/>
        </w:rPr>
        <w:t>Аплидоуз</w:t>
      </w:r>
      <w:proofErr w:type="spellEnd"/>
      <w:r w:rsidRPr="00862F33">
        <w:rPr>
          <w:rFonts w:eastAsia="Calibri"/>
        </w:rPr>
        <w:t xml:space="preserve">). </w:t>
      </w:r>
    </w:p>
    <w:p w:rsidR="00214865" w:rsidRPr="00862F33" w:rsidRDefault="00214865" w:rsidP="00214865">
      <w:pPr>
        <w:spacing w:line="276" w:lineRule="auto"/>
        <w:jc w:val="both"/>
        <w:rPr>
          <w:rFonts w:eastAsia="Calibri"/>
        </w:rPr>
      </w:pPr>
      <w:r w:rsidRPr="00862F33">
        <w:rPr>
          <w:rFonts w:eastAsia="Calibri"/>
        </w:rPr>
        <w:t xml:space="preserve">3. Наконечники </w:t>
      </w:r>
      <w:proofErr w:type="spellStart"/>
      <w:r w:rsidRPr="00862F33">
        <w:rPr>
          <w:rFonts w:eastAsia="Calibri"/>
        </w:rPr>
        <w:t>MaxVac</w:t>
      </w:r>
      <w:proofErr w:type="spellEnd"/>
      <w:r w:rsidRPr="00862F33">
        <w:rPr>
          <w:rFonts w:eastAsia="Calibri"/>
        </w:rPr>
        <w:t xml:space="preserve"> (</w:t>
      </w:r>
      <w:proofErr w:type="spellStart"/>
      <w:r w:rsidRPr="00862F33">
        <w:rPr>
          <w:rFonts w:eastAsia="Calibri"/>
        </w:rPr>
        <w:t>МаксВак</w:t>
      </w:r>
      <w:proofErr w:type="spellEnd"/>
      <w:r w:rsidRPr="00862F33">
        <w:rPr>
          <w:rFonts w:eastAsia="Calibri"/>
        </w:rPr>
        <w:t xml:space="preserve">). </w:t>
      </w:r>
    </w:p>
    <w:p w:rsidR="00214865" w:rsidRPr="00862F33" w:rsidRDefault="00214865" w:rsidP="00214865">
      <w:pPr>
        <w:spacing w:line="276" w:lineRule="auto"/>
        <w:jc w:val="both"/>
        <w:rPr>
          <w:rFonts w:eastAsia="Calibri"/>
        </w:rPr>
      </w:pPr>
      <w:r w:rsidRPr="00862F33">
        <w:rPr>
          <w:rFonts w:eastAsia="Calibri"/>
        </w:rPr>
        <w:t>4. Держатели а</w:t>
      </w:r>
      <w:r w:rsidRPr="00862F33">
        <w:rPr>
          <w:rFonts w:eastAsia="Calibri"/>
        </w:rPr>
        <w:t>п</w:t>
      </w:r>
      <w:r w:rsidRPr="00862F33">
        <w:rPr>
          <w:rFonts w:eastAsia="Calibri"/>
        </w:rPr>
        <w:t xml:space="preserve">пликаторов. </w:t>
      </w:r>
    </w:p>
    <w:p w:rsidR="00214865" w:rsidRDefault="00214865" w:rsidP="00214865">
      <w:pPr>
        <w:spacing w:line="276" w:lineRule="auto"/>
        <w:jc w:val="both"/>
        <w:rPr>
          <w:rFonts w:eastAsia="Calibri"/>
        </w:rPr>
      </w:pPr>
      <w:r w:rsidRPr="00862F33">
        <w:rPr>
          <w:rFonts w:eastAsia="Calibri"/>
        </w:rPr>
        <w:t>5.</w:t>
      </w:r>
      <w:r w:rsidR="00E65886">
        <w:rPr>
          <w:rFonts w:eastAsia="Calibri"/>
        </w:rPr>
        <w:t xml:space="preserve"> </w:t>
      </w:r>
      <w:r w:rsidRPr="00862F33">
        <w:rPr>
          <w:rFonts w:eastAsia="Calibri"/>
        </w:rPr>
        <w:t>Диспенсеры</w:t>
      </w:r>
    </w:p>
    <w:p w:rsidR="009A6A78" w:rsidRDefault="009A6A78" w:rsidP="00214865">
      <w:pPr>
        <w:spacing w:line="276" w:lineRule="auto"/>
        <w:jc w:val="both"/>
        <w:rPr>
          <w:rFonts w:eastAsia="Calibri"/>
        </w:rPr>
      </w:pPr>
    </w:p>
    <w:p w:rsidR="009A6A78" w:rsidRPr="00535919" w:rsidRDefault="009A6A78" w:rsidP="009A6A78">
      <w:pPr>
        <w:spacing w:line="360" w:lineRule="auto"/>
        <w:jc w:val="both"/>
        <w:rPr>
          <w:b/>
        </w:rPr>
      </w:pPr>
      <w:r w:rsidRPr="00535919">
        <w:rPr>
          <w:b/>
          <w:color w:val="000000"/>
        </w:rPr>
        <w:t>2. Наименование и адрес производителя медицинского изделия</w:t>
      </w:r>
    </w:p>
    <w:p w:rsidR="009A6A78" w:rsidRPr="00862F33" w:rsidRDefault="009A6A78" w:rsidP="00214865">
      <w:pPr>
        <w:spacing w:line="276" w:lineRule="auto"/>
        <w:jc w:val="both"/>
        <w:rPr>
          <w:rFonts w:eastAsia="Calibri"/>
          <w:lang w:val="de-DE"/>
        </w:rPr>
      </w:pPr>
      <w:r w:rsidRPr="005C1BD7">
        <w:t xml:space="preserve">«Янг </w:t>
      </w:r>
      <w:proofErr w:type="spellStart"/>
      <w:r w:rsidRPr="005C1BD7">
        <w:t>Микробраш</w:t>
      </w:r>
      <w:proofErr w:type="spellEnd"/>
      <w:r w:rsidRPr="005C1BD7">
        <w:t xml:space="preserve"> ЛЛС», США</w:t>
      </w:r>
    </w:p>
    <w:p w:rsidR="00214865" w:rsidRPr="00E327CD" w:rsidRDefault="009A6A78" w:rsidP="00F013A4">
      <w:pPr>
        <w:spacing w:line="360" w:lineRule="auto"/>
        <w:jc w:val="both"/>
        <w:rPr>
          <w:lang w:val="en-US"/>
        </w:rPr>
      </w:pPr>
      <w:proofErr w:type="gramStart"/>
      <w:r w:rsidRPr="005C1BD7">
        <w:rPr>
          <w:lang w:val="en-US"/>
        </w:rPr>
        <w:t>Young</w:t>
      </w:r>
      <w:r w:rsidRPr="00E327CD">
        <w:rPr>
          <w:lang w:val="en-US"/>
        </w:rPr>
        <w:t xml:space="preserve"> </w:t>
      </w:r>
      <w:proofErr w:type="spellStart"/>
      <w:r w:rsidRPr="005C1BD7">
        <w:rPr>
          <w:lang w:val="en-US"/>
        </w:rPr>
        <w:t>Microbrush</w:t>
      </w:r>
      <w:proofErr w:type="spellEnd"/>
      <w:r w:rsidRPr="00E327CD">
        <w:rPr>
          <w:lang w:val="en-US"/>
        </w:rPr>
        <w:t xml:space="preserve"> </w:t>
      </w:r>
      <w:r w:rsidRPr="005C1BD7">
        <w:rPr>
          <w:lang w:val="en-US"/>
        </w:rPr>
        <w:t>LLC</w:t>
      </w:r>
      <w:r w:rsidRPr="00E327CD">
        <w:rPr>
          <w:lang w:val="en-US"/>
        </w:rPr>
        <w:t xml:space="preserve">, 1376 </w:t>
      </w:r>
      <w:r w:rsidRPr="005C1BD7">
        <w:rPr>
          <w:lang w:val="en-US"/>
        </w:rPr>
        <w:t>Cheyenne</w:t>
      </w:r>
      <w:r w:rsidRPr="00E327CD">
        <w:rPr>
          <w:lang w:val="en-US"/>
        </w:rPr>
        <w:t xml:space="preserve"> </w:t>
      </w:r>
      <w:r w:rsidRPr="005C1BD7">
        <w:rPr>
          <w:lang w:val="en-US"/>
        </w:rPr>
        <w:t>Avenue</w:t>
      </w:r>
      <w:r w:rsidRPr="00E327CD">
        <w:rPr>
          <w:lang w:val="en-US"/>
        </w:rPr>
        <w:t xml:space="preserve">, </w:t>
      </w:r>
      <w:r w:rsidRPr="005C1BD7">
        <w:rPr>
          <w:lang w:val="en-US"/>
        </w:rPr>
        <w:t>Grafton</w:t>
      </w:r>
      <w:r w:rsidRPr="00E327CD">
        <w:rPr>
          <w:lang w:val="en-US"/>
        </w:rPr>
        <w:t xml:space="preserve">, </w:t>
      </w:r>
      <w:r w:rsidRPr="005C1BD7">
        <w:rPr>
          <w:lang w:val="en-US"/>
        </w:rPr>
        <w:t>WI</w:t>
      </w:r>
      <w:r w:rsidRPr="00E327CD">
        <w:rPr>
          <w:lang w:val="en-US"/>
        </w:rPr>
        <w:t xml:space="preserve"> 53024, </w:t>
      </w:r>
      <w:r w:rsidRPr="005C1BD7">
        <w:rPr>
          <w:lang w:val="en-US"/>
        </w:rPr>
        <w:t>USA</w:t>
      </w:r>
      <w:r w:rsidR="00E327CD" w:rsidRPr="00E327CD">
        <w:rPr>
          <w:lang w:val="en-US"/>
        </w:rPr>
        <w:t>.</w:t>
      </w:r>
      <w:proofErr w:type="gramEnd"/>
    </w:p>
    <w:p w:rsidR="00B35433" w:rsidRDefault="00B35433" w:rsidP="00F013A4">
      <w:pPr>
        <w:spacing w:line="360" w:lineRule="auto"/>
        <w:jc w:val="both"/>
        <w:rPr>
          <w:b/>
        </w:rPr>
      </w:pPr>
    </w:p>
    <w:p w:rsidR="009A6A78" w:rsidRPr="00535919" w:rsidRDefault="00EF2209" w:rsidP="00F013A4">
      <w:pPr>
        <w:spacing w:line="360" w:lineRule="auto"/>
        <w:jc w:val="both"/>
        <w:rPr>
          <w:b/>
        </w:rPr>
      </w:pPr>
      <w:r w:rsidRPr="00535919">
        <w:rPr>
          <w:b/>
        </w:rPr>
        <w:t xml:space="preserve">3. Назначение </w:t>
      </w:r>
      <w:r w:rsidRPr="00535919">
        <w:rPr>
          <w:b/>
          <w:color w:val="000000"/>
        </w:rPr>
        <w:t>медицинского изделия</w:t>
      </w:r>
    </w:p>
    <w:p w:rsidR="00214865" w:rsidRDefault="00DA3561" w:rsidP="004761C7">
      <w:pPr>
        <w:spacing w:line="276" w:lineRule="auto"/>
        <w:jc w:val="both"/>
      </w:pPr>
      <w:r>
        <w:rPr>
          <w:bCs/>
          <w:color w:val="000000"/>
        </w:rPr>
        <w:t xml:space="preserve">Одноразовые аппликаторы </w:t>
      </w:r>
      <w:r w:rsidR="00A3169A">
        <w:rPr>
          <w:bCs/>
          <w:color w:val="000000"/>
        </w:rPr>
        <w:t xml:space="preserve">используются в работе врача-стоматолога, </w:t>
      </w:r>
      <w:r>
        <w:rPr>
          <w:bCs/>
          <w:color w:val="000000"/>
        </w:rPr>
        <w:t xml:space="preserve">предназначены для доставки стоматологических материалов в труднодоступные области </w:t>
      </w:r>
      <w:r w:rsidR="00B55D99" w:rsidRPr="00B55D99">
        <w:rPr>
          <w:bCs/>
          <w:color w:val="000000"/>
        </w:rPr>
        <w:t xml:space="preserve">полости рта </w:t>
      </w:r>
      <w:r>
        <w:rPr>
          <w:bCs/>
          <w:color w:val="000000"/>
        </w:rPr>
        <w:t xml:space="preserve">при стоматологических вмешательствах. С помощью аппликаторов можно доставлять или удалять такие </w:t>
      </w:r>
      <w:r w:rsidR="004761C7">
        <w:rPr>
          <w:bCs/>
          <w:color w:val="000000"/>
        </w:rPr>
        <w:t xml:space="preserve">стоматологические </w:t>
      </w:r>
      <w:r>
        <w:rPr>
          <w:bCs/>
          <w:color w:val="000000"/>
        </w:rPr>
        <w:t xml:space="preserve">материалы, как протравливающие вещества, </w:t>
      </w:r>
      <w:proofErr w:type="spellStart"/>
      <w:r>
        <w:rPr>
          <w:bCs/>
          <w:color w:val="000000"/>
        </w:rPr>
        <w:t>адгезивы</w:t>
      </w:r>
      <w:proofErr w:type="spellEnd"/>
      <w:r>
        <w:rPr>
          <w:bCs/>
          <w:color w:val="000000"/>
        </w:rPr>
        <w:t xml:space="preserve"> (</w:t>
      </w:r>
      <w:proofErr w:type="spellStart"/>
      <w:r>
        <w:rPr>
          <w:bCs/>
          <w:color w:val="000000"/>
        </w:rPr>
        <w:t>бондинги</w:t>
      </w:r>
      <w:proofErr w:type="spellEnd"/>
      <w:r>
        <w:rPr>
          <w:bCs/>
          <w:color w:val="000000"/>
        </w:rPr>
        <w:t xml:space="preserve">), </w:t>
      </w:r>
      <w:proofErr w:type="spellStart"/>
      <w:r>
        <w:rPr>
          <w:bCs/>
          <w:color w:val="000000"/>
        </w:rPr>
        <w:t>гемостатические</w:t>
      </w:r>
      <w:proofErr w:type="spellEnd"/>
      <w:r>
        <w:rPr>
          <w:bCs/>
          <w:color w:val="000000"/>
        </w:rPr>
        <w:t xml:space="preserve"> растворы</w:t>
      </w:r>
      <w:r w:rsidR="004761C7">
        <w:rPr>
          <w:bCs/>
          <w:color w:val="000000"/>
        </w:rPr>
        <w:t xml:space="preserve">, </w:t>
      </w:r>
      <w:r>
        <w:rPr>
          <w:bCs/>
          <w:color w:val="000000"/>
        </w:rPr>
        <w:t>кондиционеры, красители, реставрационные материалы и др.</w:t>
      </w:r>
    </w:p>
    <w:p w:rsidR="00E32C32" w:rsidRPr="002B7A48" w:rsidRDefault="00E32C32" w:rsidP="002B7A48">
      <w:pPr>
        <w:spacing w:line="276" w:lineRule="auto"/>
        <w:jc w:val="both"/>
      </w:pPr>
    </w:p>
    <w:p w:rsidR="002B7A48" w:rsidRPr="00535919" w:rsidRDefault="002B7A48" w:rsidP="002B7A48">
      <w:pPr>
        <w:spacing w:line="360" w:lineRule="auto"/>
        <w:jc w:val="both"/>
        <w:rPr>
          <w:b/>
        </w:rPr>
      </w:pPr>
      <w:r w:rsidRPr="00535919">
        <w:rPr>
          <w:b/>
          <w:color w:val="000000"/>
        </w:rPr>
        <w:t>4. Функциональные характеристики</w:t>
      </w:r>
      <w:r w:rsidR="00F55476" w:rsidRPr="00535919">
        <w:rPr>
          <w:b/>
          <w:color w:val="000000"/>
        </w:rPr>
        <w:t xml:space="preserve"> медицинского изделия</w:t>
      </w:r>
    </w:p>
    <w:p w:rsidR="00E1601D" w:rsidRDefault="00E1601D" w:rsidP="00B55D99">
      <w:pPr>
        <w:spacing w:line="276" w:lineRule="auto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 xml:space="preserve">Аппликаторы позволяют доставлять как особо малые, так и достаточно большие объёмы стоматологического материала в наиболее труднодоступные участки ротовой полости. </w:t>
      </w:r>
      <w:r>
        <w:t>Шейка аппликаторов может сгибаться, что обеспечивает дополнительное удобство в работе.</w:t>
      </w:r>
    </w:p>
    <w:p w:rsidR="00E1601D" w:rsidRDefault="00E1601D" w:rsidP="00B55D99">
      <w:pPr>
        <w:spacing w:line="276" w:lineRule="auto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 xml:space="preserve">Аппликаторы выпускаются с головками разных стандартных размеров, что позволяет точно дозировать количество используемого </w:t>
      </w:r>
      <w:r w:rsidR="00C163D2">
        <w:rPr>
          <w:bCs/>
          <w:color w:val="000000"/>
        </w:rPr>
        <w:t xml:space="preserve">стоматологического </w:t>
      </w:r>
      <w:r>
        <w:rPr>
          <w:bCs/>
          <w:color w:val="000000"/>
        </w:rPr>
        <w:t xml:space="preserve">материала. </w:t>
      </w:r>
    </w:p>
    <w:p w:rsidR="00E1601D" w:rsidRPr="00080E5A" w:rsidRDefault="00E1601D" w:rsidP="00B55D9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0E5A">
        <w:rPr>
          <w:rFonts w:ascii="Times New Roman" w:hAnsi="Times New Roman"/>
          <w:sz w:val="24"/>
          <w:szCs w:val="24"/>
          <w:lang w:eastAsia="ru-RU"/>
        </w:rPr>
        <w:t xml:space="preserve">Волокна на головке аппликатора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прочно </w:t>
      </w:r>
      <w:r w:rsidRPr="00080E5A">
        <w:rPr>
          <w:rFonts w:ascii="Times New Roman" w:hAnsi="Times New Roman"/>
          <w:sz w:val="24"/>
          <w:szCs w:val="24"/>
          <w:lang w:eastAsia="ru-RU"/>
        </w:rPr>
        <w:t xml:space="preserve">закреплены, что исключает их выпадение. Волокна не обладают абсорбирующей способностью, не размягчаются под действием растворов, а также </w:t>
      </w:r>
      <w:r w:rsidR="00204544">
        <w:rPr>
          <w:rFonts w:ascii="Times New Roman" w:hAnsi="Times New Roman"/>
          <w:sz w:val="24"/>
          <w:szCs w:val="24"/>
          <w:lang w:eastAsia="ru-RU"/>
        </w:rPr>
        <w:t>способны удерживать</w:t>
      </w:r>
      <w:r w:rsidRPr="00080E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4544">
        <w:rPr>
          <w:rFonts w:ascii="Times New Roman" w:hAnsi="Times New Roman"/>
          <w:sz w:val="24"/>
          <w:szCs w:val="24"/>
          <w:lang w:eastAsia="ru-RU"/>
        </w:rPr>
        <w:t xml:space="preserve">объём </w:t>
      </w:r>
      <w:r w:rsidRPr="00080E5A">
        <w:rPr>
          <w:rFonts w:ascii="Times New Roman" w:hAnsi="Times New Roman"/>
          <w:sz w:val="24"/>
          <w:szCs w:val="24"/>
          <w:lang w:eastAsia="ru-RU"/>
        </w:rPr>
        <w:t>жидкост</w:t>
      </w:r>
      <w:r w:rsidR="00204544">
        <w:rPr>
          <w:rFonts w:ascii="Times New Roman" w:hAnsi="Times New Roman"/>
          <w:sz w:val="24"/>
          <w:szCs w:val="24"/>
          <w:lang w:eastAsia="ru-RU"/>
        </w:rPr>
        <w:t>и</w:t>
      </w:r>
      <w:r w:rsidRPr="00080E5A">
        <w:rPr>
          <w:rFonts w:ascii="Times New Roman" w:hAnsi="Times New Roman"/>
          <w:sz w:val="24"/>
          <w:szCs w:val="24"/>
          <w:lang w:eastAsia="ru-RU"/>
        </w:rPr>
        <w:t xml:space="preserve"> до 1/8 капли, что предотвращает </w:t>
      </w:r>
      <w:r w:rsidR="00204544">
        <w:rPr>
          <w:rFonts w:ascii="Times New Roman" w:hAnsi="Times New Roman"/>
          <w:sz w:val="24"/>
          <w:szCs w:val="24"/>
          <w:lang w:eastAsia="ru-RU"/>
        </w:rPr>
        <w:t xml:space="preserve">её </w:t>
      </w:r>
      <w:r w:rsidRPr="00080E5A">
        <w:rPr>
          <w:rFonts w:ascii="Times New Roman" w:hAnsi="Times New Roman"/>
          <w:sz w:val="24"/>
          <w:szCs w:val="24"/>
          <w:lang w:eastAsia="ru-RU"/>
        </w:rPr>
        <w:t xml:space="preserve">стекание и разбрызгивание. </w:t>
      </w:r>
    </w:p>
    <w:p w:rsidR="00E1601D" w:rsidRDefault="00A3169A" w:rsidP="00B55D99">
      <w:pPr>
        <w:spacing w:line="276" w:lineRule="auto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lastRenderedPageBreak/>
        <w:t xml:space="preserve">Аппликаторы выпускаются различных цветов, что облегчает и делает </w:t>
      </w:r>
      <w:r w:rsidR="00E1601D">
        <w:rPr>
          <w:bCs/>
          <w:color w:val="000000"/>
        </w:rPr>
        <w:t>удобной идентификаци</w:t>
      </w:r>
      <w:r>
        <w:rPr>
          <w:bCs/>
          <w:color w:val="000000"/>
        </w:rPr>
        <w:t>ю</w:t>
      </w:r>
      <w:r w:rsidR="00E1601D">
        <w:rPr>
          <w:bCs/>
          <w:color w:val="000000"/>
        </w:rPr>
        <w:t xml:space="preserve"> при многоступенчатых стоматологических процедурах.</w:t>
      </w:r>
    </w:p>
    <w:p w:rsidR="00E32C32" w:rsidRDefault="00E32C32" w:rsidP="00A3169A">
      <w:pPr>
        <w:spacing w:line="276" w:lineRule="auto"/>
        <w:jc w:val="both"/>
      </w:pPr>
    </w:p>
    <w:p w:rsidR="00A3169A" w:rsidRPr="00A3169A" w:rsidRDefault="00A3169A" w:rsidP="00A3169A">
      <w:pPr>
        <w:spacing w:line="276" w:lineRule="auto"/>
        <w:jc w:val="both"/>
        <w:rPr>
          <w:b/>
        </w:rPr>
      </w:pPr>
      <w:r w:rsidRPr="00A3169A">
        <w:rPr>
          <w:b/>
          <w:color w:val="000000"/>
        </w:rPr>
        <w:t>5. Риски применения медицинского изделия, противопоказания, ожидаемые и предсказуемые побочные эффекты, связанные с применением медицинского изделия по назначению</w:t>
      </w:r>
    </w:p>
    <w:p w:rsidR="00A3169A" w:rsidRPr="00A3169A" w:rsidRDefault="00A3169A" w:rsidP="00A3169A">
      <w:pPr>
        <w:spacing w:line="276" w:lineRule="auto"/>
        <w:jc w:val="both"/>
      </w:pPr>
      <w:r w:rsidRPr="00A3169A">
        <w:t xml:space="preserve">При надлежащем использовании </w:t>
      </w:r>
      <w:r>
        <w:t xml:space="preserve">- </w:t>
      </w:r>
      <w:r w:rsidRPr="00A3169A">
        <w:t>риски применения,</w:t>
      </w:r>
      <w:r>
        <w:t xml:space="preserve"> а также</w:t>
      </w:r>
      <w:r w:rsidRPr="00A3169A">
        <w:t xml:space="preserve"> </w:t>
      </w:r>
      <w:r w:rsidRPr="00A3169A">
        <w:rPr>
          <w:color w:val="000000"/>
        </w:rPr>
        <w:t>ожидаемые и предсказуемые побочные эффекты отсутствуют.</w:t>
      </w:r>
    </w:p>
    <w:p w:rsidR="00A3169A" w:rsidRDefault="0043078F" w:rsidP="00A3169A">
      <w:pPr>
        <w:spacing w:line="276" w:lineRule="auto"/>
        <w:jc w:val="both"/>
      </w:pPr>
      <w:r>
        <w:t>При работе с изделием соблюдают общие правила санитарии.</w:t>
      </w:r>
    </w:p>
    <w:p w:rsidR="00A64627" w:rsidRDefault="00A64627" w:rsidP="00A64627">
      <w:pPr>
        <w:spacing w:line="276" w:lineRule="auto"/>
        <w:jc w:val="both"/>
      </w:pPr>
      <w:r>
        <w:t>Противопоказаний к применению нет.</w:t>
      </w:r>
    </w:p>
    <w:p w:rsidR="0043078F" w:rsidRDefault="0043078F" w:rsidP="00A3169A">
      <w:pPr>
        <w:spacing w:line="276" w:lineRule="auto"/>
        <w:jc w:val="both"/>
        <w:rPr>
          <w:color w:val="000000"/>
        </w:rPr>
      </w:pPr>
    </w:p>
    <w:p w:rsidR="00A3169A" w:rsidRPr="00A3169A" w:rsidRDefault="00A3169A" w:rsidP="00A3169A">
      <w:pPr>
        <w:spacing w:line="276" w:lineRule="auto"/>
        <w:jc w:val="both"/>
        <w:rPr>
          <w:b/>
        </w:rPr>
      </w:pPr>
      <w:r w:rsidRPr="00A3169A">
        <w:rPr>
          <w:b/>
          <w:color w:val="000000"/>
        </w:rPr>
        <w:t>6. Технические характеристики медицинского изделия</w:t>
      </w:r>
    </w:p>
    <w:p w:rsidR="00A3169A" w:rsidRDefault="00A3169A" w:rsidP="00A3169A">
      <w:pPr>
        <w:spacing w:line="276" w:lineRule="auto"/>
        <w:jc w:val="both"/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645"/>
        <w:gridCol w:w="1417"/>
        <w:gridCol w:w="1276"/>
        <w:gridCol w:w="1276"/>
        <w:gridCol w:w="1275"/>
        <w:gridCol w:w="1276"/>
        <w:gridCol w:w="1276"/>
      </w:tblGrid>
      <w:tr w:rsidR="00140AA3" w:rsidRPr="00EF3CAA" w:rsidTr="00947525">
        <w:tc>
          <w:tcPr>
            <w:tcW w:w="1645" w:type="dxa"/>
            <w:vMerge w:val="restart"/>
          </w:tcPr>
          <w:p w:rsidR="00140AA3" w:rsidRPr="00EF3CAA" w:rsidRDefault="00140AA3" w:rsidP="003B30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3CAA">
              <w:rPr>
                <w:rFonts w:ascii="Arial" w:hAnsi="Arial" w:cs="Arial"/>
                <w:b/>
                <w:sz w:val="16"/>
                <w:szCs w:val="16"/>
              </w:rPr>
              <w:t>Характеристик</w:t>
            </w:r>
            <w:r w:rsidR="003B3034"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</w:tc>
        <w:tc>
          <w:tcPr>
            <w:tcW w:w="7796" w:type="dxa"/>
            <w:gridSpan w:val="6"/>
          </w:tcPr>
          <w:p w:rsidR="00140AA3" w:rsidRPr="00EF3CAA" w:rsidRDefault="00140AA3" w:rsidP="00345E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3CAA">
              <w:rPr>
                <w:rFonts w:ascii="Arial" w:hAnsi="Arial" w:cs="Arial"/>
                <w:b/>
                <w:sz w:val="16"/>
                <w:szCs w:val="16"/>
              </w:rPr>
              <w:t>Наименование модификации аппликатора</w:t>
            </w:r>
          </w:p>
        </w:tc>
      </w:tr>
      <w:tr w:rsidR="00947525" w:rsidRPr="00EF3CAA" w:rsidTr="00947525">
        <w:tc>
          <w:tcPr>
            <w:tcW w:w="1645" w:type="dxa"/>
            <w:vMerge/>
          </w:tcPr>
          <w:p w:rsidR="00800880" w:rsidRPr="00EF3CAA" w:rsidRDefault="00800880" w:rsidP="00345E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00880" w:rsidRPr="003E0918" w:rsidRDefault="00800880" w:rsidP="00345EB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E0918">
              <w:rPr>
                <w:rFonts w:ascii="Arial" w:hAnsi="Arial" w:cs="Arial"/>
                <w:b/>
                <w:sz w:val="16"/>
                <w:szCs w:val="16"/>
              </w:rPr>
              <w:t>Микробраш</w:t>
            </w:r>
            <w:proofErr w:type="spellEnd"/>
          </w:p>
          <w:p w:rsidR="00800880" w:rsidRPr="003E0918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3E0918">
              <w:rPr>
                <w:rFonts w:ascii="Arial" w:hAnsi="Arial" w:cs="Arial"/>
                <w:sz w:val="16"/>
                <w:szCs w:val="16"/>
                <w:lang w:val="de-DE"/>
              </w:rPr>
              <w:t>Microbrush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800880" w:rsidRDefault="00800880" w:rsidP="003B303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F3CAA">
              <w:rPr>
                <w:rFonts w:ascii="Arial" w:hAnsi="Arial" w:cs="Arial"/>
                <w:b/>
                <w:sz w:val="16"/>
                <w:szCs w:val="16"/>
              </w:rPr>
              <w:t>Смартбраш</w:t>
            </w:r>
            <w:proofErr w:type="spellEnd"/>
          </w:p>
          <w:p w:rsidR="00800880" w:rsidRPr="003E0918" w:rsidRDefault="00800880" w:rsidP="003B303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E091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3E0918">
              <w:rPr>
                <w:rFonts w:ascii="Arial" w:hAnsi="Arial" w:cs="Arial"/>
                <w:sz w:val="16"/>
                <w:szCs w:val="16"/>
              </w:rPr>
              <w:t>Smartbrush</w:t>
            </w:r>
            <w:proofErr w:type="spellEnd"/>
            <w:r w:rsidRPr="003E091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800880" w:rsidRDefault="00800880" w:rsidP="003B303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F3CAA">
              <w:rPr>
                <w:rFonts w:ascii="Arial" w:hAnsi="Arial" w:cs="Arial"/>
                <w:b/>
                <w:sz w:val="16"/>
                <w:szCs w:val="16"/>
              </w:rPr>
              <w:t>Ультрабраш</w:t>
            </w:r>
            <w:proofErr w:type="spellEnd"/>
          </w:p>
          <w:p w:rsidR="00800880" w:rsidRPr="003E0918" w:rsidRDefault="00800880" w:rsidP="003B30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Ultrabrush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275" w:type="dxa"/>
          </w:tcPr>
          <w:p w:rsidR="00800880" w:rsidRDefault="00800880" w:rsidP="003B303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F3CAA">
              <w:rPr>
                <w:rFonts w:ascii="Arial" w:hAnsi="Arial" w:cs="Arial"/>
                <w:b/>
                <w:sz w:val="16"/>
                <w:szCs w:val="16"/>
              </w:rPr>
              <w:t>Микротип</w:t>
            </w:r>
            <w:proofErr w:type="spellEnd"/>
          </w:p>
          <w:p w:rsidR="00800880" w:rsidRPr="003E0918" w:rsidRDefault="00800880" w:rsidP="003B303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E0918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3E0918">
              <w:rPr>
                <w:rFonts w:ascii="Arial" w:hAnsi="Arial" w:cs="Arial"/>
                <w:sz w:val="16"/>
                <w:szCs w:val="16"/>
                <w:lang w:val="en-US"/>
              </w:rPr>
              <w:t>Microtip</w:t>
            </w:r>
            <w:proofErr w:type="spellEnd"/>
            <w:r w:rsidRPr="003E091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:rsidR="00800880" w:rsidRDefault="00800880" w:rsidP="003B303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F3CAA">
              <w:rPr>
                <w:rFonts w:ascii="Arial" w:hAnsi="Arial" w:cs="Arial"/>
                <w:b/>
                <w:sz w:val="16"/>
                <w:szCs w:val="16"/>
              </w:rPr>
              <w:t>Ультратип</w:t>
            </w:r>
            <w:proofErr w:type="spellEnd"/>
          </w:p>
          <w:p w:rsidR="00800880" w:rsidRPr="00DE6DA8" w:rsidRDefault="00800880" w:rsidP="003B30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Ultratip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:rsidR="00800880" w:rsidRDefault="00800880" w:rsidP="003B303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F3CAA">
              <w:rPr>
                <w:rFonts w:ascii="Arial" w:hAnsi="Arial" w:cs="Arial"/>
                <w:b/>
                <w:sz w:val="16"/>
                <w:szCs w:val="16"/>
              </w:rPr>
              <w:t>Микростикс</w:t>
            </w:r>
            <w:proofErr w:type="spellEnd"/>
          </w:p>
          <w:p w:rsidR="00800880" w:rsidRPr="00DE6DA8" w:rsidRDefault="00800880" w:rsidP="003B30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DA8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DE6DA8">
              <w:rPr>
                <w:rFonts w:ascii="Arial" w:hAnsi="Arial" w:cs="Arial"/>
                <w:sz w:val="16"/>
                <w:szCs w:val="16"/>
                <w:lang w:val="en-US"/>
              </w:rPr>
              <w:t>Microstix</w:t>
            </w:r>
            <w:proofErr w:type="spellEnd"/>
            <w:r w:rsidRPr="00DE6DA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947525" w:rsidRPr="00EF3CAA" w:rsidTr="00947525">
        <w:tc>
          <w:tcPr>
            <w:tcW w:w="1645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Размер головки</w:t>
            </w:r>
          </w:p>
        </w:tc>
        <w:tc>
          <w:tcPr>
            <w:tcW w:w="1417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1.0, 1.5 и 2.0 мм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1.5 и 2.0 мм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1.5 и 2.0 мм</w:t>
            </w:r>
          </w:p>
        </w:tc>
        <w:tc>
          <w:tcPr>
            <w:tcW w:w="1275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1.5 и 2.0 мм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1.5 и 2.0 мм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1.5 и 2.0 мм</w:t>
            </w:r>
          </w:p>
        </w:tc>
      </w:tr>
      <w:tr w:rsidR="00947525" w:rsidRPr="00EF3CAA" w:rsidTr="00947525">
        <w:tc>
          <w:tcPr>
            <w:tcW w:w="1645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3CAA">
              <w:rPr>
                <w:rFonts w:ascii="Arial" w:hAnsi="Arial" w:cs="Arial"/>
                <w:sz w:val="16"/>
                <w:szCs w:val="16"/>
              </w:rPr>
              <w:t>Сгибаемость</w:t>
            </w:r>
            <w:proofErr w:type="spellEnd"/>
            <w:r w:rsidRPr="00EF3C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275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47525" w:rsidRPr="00EF3CAA" w:rsidTr="00947525">
        <w:tc>
          <w:tcPr>
            <w:tcW w:w="1645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 xml:space="preserve">Материал </w:t>
            </w:r>
          </w:p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головки</w:t>
            </w:r>
          </w:p>
        </w:tc>
        <w:tc>
          <w:tcPr>
            <w:tcW w:w="1417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нейлон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нейлон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Нейлон</w:t>
            </w:r>
          </w:p>
        </w:tc>
        <w:tc>
          <w:tcPr>
            <w:tcW w:w="1275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нейлон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нейлон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нейлон</w:t>
            </w:r>
          </w:p>
        </w:tc>
      </w:tr>
      <w:tr w:rsidR="00947525" w:rsidRPr="00EF3CAA" w:rsidTr="00947525">
        <w:tc>
          <w:tcPr>
            <w:tcW w:w="1645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 xml:space="preserve">Материал </w:t>
            </w:r>
          </w:p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ручки</w:t>
            </w:r>
          </w:p>
        </w:tc>
        <w:tc>
          <w:tcPr>
            <w:tcW w:w="1417" w:type="dxa"/>
          </w:tcPr>
          <w:p w:rsidR="00800880" w:rsidRPr="00EF3CAA" w:rsidRDefault="00800880" w:rsidP="00800880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полипропилен</w:t>
            </w:r>
          </w:p>
        </w:tc>
        <w:tc>
          <w:tcPr>
            <w:tcW w:w="1276" w:type="dxa"/>
          </w:tcPr>
          <w:p w:rsidR="00800880" w:rsidRPr="00EF3CAA" w:rsidRDefault="00800880" w:rsidP="00800880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полипропилен</w:t>
            </w:r>
          </w:p>
        </w:tc>
        <w:tc>
          <w:tcPr>
            <w:tcW w:w="1276" w:type="dxa"/>
          </w:tcPr>
          <w:p w:rsidR="00800880" w:rsidRPr="00EF3CAA" w:rsidRDefault="00800880" w:rsidP="00800880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полипропилен</w:t>
            </w:r>
          </w:p>
        </w:tc>
        <w:tc>
          <w:tcPr>
            <w:tcW w:w="1275" w:type="dxa"/>
          </w:tcPr>
          <w:p w:rsidR="00800880" w:rsidRPr="00EF3CAA" w:rsidRDefault="00800880" w:rsidP="00800880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полипропилен</w:t>
            </w:r>
          </w:p>
        </w:tc>
        <w:tc>
          <w:tcPr>
            <w:tcW w:w="1276" w:type="dxa"/>
          </w:tcPr>
          <w:p w:rsidR="00800880" w:rsidRPr="00EF3CAA" w:rsidRDefault="00800880" w:rsidP="00800880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полипропилен</w:t>
            </w:r>
          </w:p>
        </w:tc>
        <w:tc>
          <w:tcPr>
            <w:tcW w:w="1276" w:type="dxa"/>
          </w:tcPr>
          <w:p w:rsidR="00800880" w:rsidRPr="00EF3CAA" w:rsidRDefault="00800880" w:rsidP="00800880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полипропилен</w:t>
            </w:r>
          </w:p>
        </w:tc>
      </w:tr>
      <w:tr w:rsidR="00947525" w:rsidRPr="00EF3CAA" w:rsidTr="00947525">
        <w:tc>
          <w:tcPr>
            <w:tcW w:w="1645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3CAA">
              <w:rPr>
                <w:rFonts w:ascii="Arial" w:hAnsi="Arial" w:cs="Arial"/>
                <w:sz w:val="16"/>
                <w:szCs w:val="16"/>
              </w:rPr>
              <w:t>Абсорбация</w:t>
            </w:r>
            <w:proofErr w:type="spellEnd"/>
          </w:p>
        </w:tc>
        <w:tc>
          <w:tcPr>
            <w:tcW w:w="1417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47525" w:rsidRPr="00EF3CAA" w:rsidTr="00947525">
        <w:tc>
          <w:tcPr>
            <w:tcW w:w="1645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Цвет</w:t>
            </w:r>
          </w:p>
        </w:tc>
        <w:tc>
          <w:tcPr>
            <w:tcW w:w="1417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 xml:space="preserve">Синий </w:t>
            </w:r>
          </w:p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Персиковый</w:t>
            </w:r>
          </w:p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 xml:space="preserve">Сиреневый </w:t>
            </w:r>
          </w:p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3CAA">
              <w:rPr>
                <w:rFonts w:ascii="Arial" w:hAnsi="Arial" w:cs="Arial"/>
                <w:sz w:val="16"/>
                <w:szCs w:val="16"/>
              </w:rPr>
              <w:t>Зел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ё</w:t>
            </w:r>
            <w:proofErr w:type="spellStart"/>
            <w:r w:rsidRPr="00EF3CAA">
              <w:rPr>
                <w:rFonts w:ascii="Arial" w:hAnsi="Arial" w:cs="Arial"/>
                <w:sz w:val="16"/>
                <w:szCs w:val="16"/>
              </w:rPr>
              <w:t>ный</w:t>
            </w:r>
            <w:proofErr w:type="spellEnd"/>
          </w:p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 xml:space="preserve">Розовый </w:t>
            </w:r>
          </w:p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Жё</w:t>
            </w:r>
            <w:r w:rsidRPr="00EF3CAA">
              <w:rPr>
                <w:rFonts w:ascii="Arial" w:hAnsi="Arial" w:cs="Arial"/>
                <w:sz w:val="16"/>
                <w:szCs w:val="16"/>
              </w:rPr>
              <w:t>лтый</w:t>
            </w:r>
          </w:p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Белый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Синий</w:t>
            </w:r>
          </w:p>
          <w:p w:rsidR="00800880" w:rsidRPr="00EF3CAA" w:rsidRDefault="00800880" w:rsidP="003E0918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Зел</w:t>
            </w:r>
            <w:r>
              <w:rPr>
                <w:rFonts w:ascii="Arial" w:hAnsi="Arial" w:cs="Arial"/>
                <w:sz w:val="16"/>
                <w:szCs w:val="16"/>
              </w:rPr>
              <w:t>ё</w:t>
            </w:r>
            <w:r w:rsidRPr="00EF3CAA">
              <w:rPr>
                <w:rFonts w:ascii="Arial" w:hAnsi="Arial" w:cs="Arial"/>
                <w:sz w:val="16"/>
                <w:szCs w:val="16"/>
              </w:rPr>
              <w:t>ный Розовый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Ж</w:t>
            </w:r>
            <w:r>
              <w:rPr>
                <w:rFonts w:ascii="Arial" w:hAnsi="Arial" w:cs="Arial"/>
                <w:sz w:val="16"/>
                <w:szCs w:val="16"/>
              </w:rPr>
              <w:t>ё</w:t>
            </w:r>
            <w:r w:rsidRPr="00EF3CAA">
              <w:rPr>
                <w:rFonts w:ascii="Arial" w:hAnsi="Arial" w:cs="Arial"/>
                <w:sz w:val="16"/>
                <w:szCs w:val="16"/>
              </w:rPr>
              <w:t xml:space="preserve">лтый </w:t>
            </w:r>
          </w:p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Зел</w:t>
            </w:r>
            <w:r>
              <w:rPr>
                <w:rFonts w:ascii="Arial" w:hAnsi="Arial" w:cs="Arial"/>
                <w:sz w:val="16"/>
                <w:szCs w:val="16"/>
              </w:rPr>
              <w:t>ё</w:t>
            </w:r>
            <w:r w:rsidRPr="00EF3CAA">
              <w:rPr>
                <w:rFonts w:ascii="Arial" w:hAnsi="Arial" w:cs="Arial"/>
                <w:sz w:val="16"/>
                <w:szCs w:val="16"/>
              </w:rPr>
              <w:t xml:space="preserve">ный </w:t>
            </w:r>
          </w:p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Синий</w:t>
            </w:r>
          </w:p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Оранжевый</w:t>
            </w:r>
          </w:p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Синий</w:t>
            </w:r>
          </w:p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Зел</w:t>
            </w:r>
            <w:r>
              <w:rPr>
                <w:rFonts w:ascii="Arial" w:hAnsi="Arial" w:cs="Arial"/>
                <w:sz w:val="16"/>
                <w:szCs w:val="16"/>
              </w:rPr>
              <w:t>ё</w:t>
            </w:r>
            <w:r w:rsidRPr="00EF3CAA">
              <w:rPr>
                <w:rFonts w:ascii="Arial" w:hAnsi="Arial" w:cs="Arial"/>
                <w:sz w:val="16"/>
                <w:szCs w:val="16"/>
              </w:rPr>
              <w:t xml:space="preserve">ный </w:t>
            </w:r>
          </w:p>
          <w:p w:rsidR="00800880" w:rsidRPr="00EF3CAA" w:rsidRDefault="00800880" w:rsidP="003E0918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Розовый Ж</w:t>
            </w:r>
            <w:r>
              <w:rPr>
                <w:rFonts w:ascii="Arial" w:hAnsi="Arial" w:cs="Arial"/>
                <w:sz w:val="16"/>
                <w:szCs w:val="16"/>
              </w:rPr>
              <w:t>ё</w:t>
            </w:r>
            <w:r w:rsidRPr="00EF3CAA">
              <w:rPr>
                <w:rFonts w:ascii="Arial" w:hAnsi="Arial" w:cs="Arial"/>
                <w:sz w:val="16"/>
                <w:szCs w:val="16"/>
              </w:rPr>
              <w:t>лтый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Синий</w:t>
            </w:r>
          </w:p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 xml:space="preserve">Оранжевый </w:t>
            </w:r>
          </w:p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Ручка -</w:t>
            </w:r>
          </w:p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бирюзовая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Зел</w:t>
            </w:r>
            <w:r>
              <w:rPr>
                <w:rFonts w:ascii="Arial" w:hAnsi="Arial" w:cs="Arial"/>
                <w:sz w:val="16"/>
                <w:szCs w:val="16"/>
              </w:rPr>
              <w:t>ё</w:t>
            </w:r>
            <w:r w:rsidRPr="00EF3CAA">
              <w:rPr>
                <w:rFonts w:ascii="Arial" w:hAnsi="Arial" w:cs="Arial"/>
                <w:sz w:val="16"/>
                <w:szCs w:val="16"/>
              </w:rPr>
              <w:t>ный</w:t>
            </w:r>
          </w:p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Синий</w:t>
            </w:r>
          </w:p>
        </w:tc>
      </w:tr>
      <w:tr w:rsidR="00947525" w:rsidRPr="00EF3CAA" w:rsidTr="00947525">
        <w:tc>
          <w:tcPr>
            <w:tcW w:w="1645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Упаковка</w:t>
            </w:r>
          </w:p>
        </w:tc>
        <w:tc>
          <w:tcPr>
            <w:tcW w:w="1417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Контейнер пластиковый или туба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Контейнер пластиковый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 xml:space="preserve">Контейнер </w:t>
            </w:r>
            <w:proofErr w:type="spellStart"/>
            <w:proofErr w:type="gramStart"/>
            <w:r w:rsidRPr="00EF3CAA">
              <w:rPr>
                <w:rFonts w:ascii="Arial" w:hAnsi="Arial" w:cs="Arial"/>
                <w:sz w:val="16"/>
                <w:szCs w:val="16"/>
              </w:rPr>
              <w:t>пластико-вый</w:t>
            </w:r>
            <w:proofErr w:type="spellEnd"/>
            <w:proofErr w:type="gramEnd"/>
          </w:p>
        </w:tc>
        <w:tc>
          <w:tcPr>
            <w:tcW w:w="1275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 xml:space="preserve">Контейнер </w:t>
            </w:r>
            <w:proofErr w:type="spellStart"/>
            <w:proofErr w:type="gramStart"/>
            <w:r w:rsidRPr="00EF3CAA">
              <w:rPr>
                <w:rFonts w:ascii="Arial" w:hAnsi="Arial" w:cs="Arial"/>
                <w:sz w:val="16"/>
                <w:szCs w:val="16"/>
              </w:rPr>
              <w:t>пластико-вый</w:t>
            </w:r>
            <w:proofErr w:type="spellEnd"/>
            <w:proofErr w:type="gramEnd"/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 xml:space="preserve">Контейнер </w:t>
            </w:r>
            <w:proofErr w:type="spellStart"/>
            <w:proofErr w:type="gramStart"/>
            <w:r w:rsidRPr="00EF3CAA">
              <w:rPr>
                <w:rFonts w:ascii="Arial" w:hAnsi="Arial" w:cs="Arial"/>
                <w:sz w:val="16"/>
                <w:szCs w:val="16"/>
              </w:rPr>
              <w:t>пластико-вый</w:t>
            </w:r>
            <w:proofErr w:type="spellEnd"/>
            <w:proofErr w:type="gramEnd"/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 xml:space="preserve">Контейнер </w:t>
            </w:r>
            <w:proofErr w:type="spellStart"/>
            <w:proofErr w:type="gramStart"/>
            <w:r w:rsidRPr="00EF3CAA">
              <w:rPr>
                <w:rFonts w:ascii="Arial" w:hAnsi="Arial" w:cs="Arial"/>
                <w:sz w:val="16"/>
                <w:szCs w:val="16"/>
              </w:rPr>
              <w:t>пластико-вый</w:t>
            </w:r>
            <w:proofErr w:type="spellEnd"/>
            <w:proofErr w:type="gramEnd"/>
          </w:p>
        </w:tc>
      </w:tr>
      <w:tr w:rsidR="00947525" w:rsidRPr="00EF3CAA" w:rsidTr="00947525">
        <w:tc>
          <w:tcPr>
            <w:tcW w:w="1645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Кол-во в упаковке</w:t>
            </w:r>
          </w:p>
        </w:tc>
        <w:tc>
          <w:tcPr>
            <w:tcW w:w="1417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 xml:space="preserve">до </w:t>
            </w:r>
            <w:r w:rsidRPr="00EF3CAA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 xml:space="preserve">до </w:t>
            </w:r>
            <w:r w:rsidRPr="00EF3CAA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 xml:space="preserve">до </w:t>
            </w:r>
            <w:r w:rsidRPr="00EF3CAA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до 500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до 125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до 64</w:t>
            </w:r>
          </w:p>
        </w:tc>
      </w:tr>
      <w:tr w:rsidR="00947525" w:rsidRPr="00EF3CAA" w:rsidTr="00947525">
        <w:tc>
          <w:tcPr>
            <w:tcW w:w="1645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Устойчивость к механическим и климатическим воздействиям</w:t>
            </w:r>
          </w:p>
        </w:tc>
        <w:tc>
          <w:tcPr>
            <w:tcW w:w="1417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Устойчив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Устойчив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Устойчив</w:t>
            </w:r>
          </w:p>
        </w:tc>
        <w:tc>
          <w:tcPr>
            <w:tcW w:w="1275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Устойчив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Устойчив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Устойчив</w:t>
            </w:r>
          </w:p>
        </w:tc>
      </w:tr>
      <w:tr w:rsidR="00947525" w:rsidRPr="00EF3CAA" w:rsidTr="00947525">
        <w:tc>
          <w:tcPr>
            <w:tcW w:w="1645" w:type="dxa"/>
          </w:tcPr>
          <w:p w:rsidR="00800880" w:rsidRPr="00EF3CAA" w:rsidRDefault="00800880" w:rsidP="00947525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Токсикологическая безопасность</w:t>
            </w:r>
          </w:p>
        </w:tc>
        <w:tc>
          <w:tcPr>
            <w:tcW w:w="1417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Безопасен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Безопасен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Безопасен</w:t>
            </w:r>
          </w:p>
        </w:tc>
        <w:tc>
          <w:tcPr>
            <w:tcW w:w="1275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Безопасен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Безопасен</w:t>
            </w:r>
          </w:p>
        </w:tc>
        <w:tc>
          <w:tcPr>
            <w:tcW w:w="1276" w:type="dxa"/>
          </w:tcPr>
          <w:p w:rsidR="00800880" w:rsidRPr="00EF3CAA" w:rsidRDefault="00800880" w:rsidP="00345EBE">
            <w:pPr>
              <w:rPr>
                <w:rFonts w:ascii="Arial" w:hAnsi="Arial" w:cs="Arial"/>
                <w:sz w:val="16"/>
                <w:szCs w:val="16"/>
              </w:rPr>
            </w:pPr>
            <w:r w:rsidRPr="00EF3CAA">
              <w:rPr>
                <w:rFonts w:ascii="Arial" w:hAnsi="Arial" w:cs="Arial"/>
                <w:sz w:val="16"/>
                <w:szCs w:val="16"/>
              </w:rPr>
              <w:t>Безопасен</w:t>
            </w:r>
          </w:p>
        </w:tc>
      </w:tr>
    </w:tbl>
    <w:p w:rsidR="00A3169A" w:rsidRDefault="00A3169A" w:rsidP="00A3169A">
      <w:pPr>
        <w:spacing w:line="276" w:lineRule="auto"/>
        <w:jc w:val="both"/>
      </w:pPr>
    </w:p>
    <w:p w:rsidR="00A3169A" w:rsidRPr="00947525" w:rsidRDefault="00947525" w:rsidP="00A3169A">
      <w:pPr>
        <w:spacing w:line="276" w:lineRule="auto"/>
        <w:jc w:val="both"/>
        <w:rPr>
          <w:b/>
        </w:rPr>
      </w:pPr>
      <w:r w:rsidRPr="00947525">
        <w:rPr>
          <w:b/>
        </w:rPr>
        <w:t>7. Принадлежности</w:t>
      </w:r>
    </w:p>
    <w:p w:rsidR="00947525" w:rsidRPr="002B7A48" w:rsidRDefault="00947525" w:rsidP="00B55D99">
      <w:pPr>
        <w:spacing w:line="276" w:lineRule="auto"/>
        <w:jc w:val="both"/>
      </w:pPr>
      <w:r>
        <w:rPr>
          <w:bCs/>
          <w:color w:val="000000"/>
        </w:rPr>
        <w:t>Принадлежности для аппликаторов обеспечивают удобство при использовании (держатели, в т.ч. двусторонние), контроль дозирования материала (прозрачные колпачки</w:t>
      </w:r>
      <w:r w:rsidR="00E65886">
        <w:rPr>
          <w:bCs/>
          <w:color w:val="000000"/>
        </w:rPr>
        <w:t xml:space="preserve"> - наконечники</w:t>
      </w:r>
      <w:r>
        <w:rPr>
          <w:bCs/>
          <w:color w:val="000000"/>
        </w:rPr>
        <w:t>), защиту от микробной контаминации и хранение (диспенсеры)</w:t>
      </w:r>
      <w:r w:rsidR="00E65886">
        <w:rPr>
          <w:bCs/>
          <w:color w:val="000000"/>
        </w:rPr>
        <w:t>.</w:t>
      </w:r>
    </w:p>
    <w:p w:rsidR="00A3169A" w:rsidRDefault="00A3169A" w:rsidP="00A3169A">
      <w:pPr>
        <w:spacing w:line="276" w:lineRule="auto"/>
        <w:jc w:val="both"/>
      </w:pPr>
    </w:p>
    <w:p w:rsidR="00A3169A" w:rsidRPr="00535919" w:rsidRDefault="00535919" w:rsidP="00535919">
      <w:pPr>
        <w:spacing w:line="276" w:lineRule="auto"/>
        <w:jc w:val="both"/>
        <w:rPr>
          <w:b/>
        </w:rPr>
      </w:pPr>
      <w:r w:rsidRPr="00535919">
        <w:rPr>
          <w:b/>
          <w:color w:val="000000"/>
        </w:rPr>
        <w:t xml:space="preserve">8. </w:t>
      </w:r>
      <w:r>
        <w:rPr>
          <w:b/>
          <w:color w:val="000000"/>
        </w:rPr>
        <w:t>Предупреждения, п</w:t>
      </w:r>
      <w:r w:rsidRPr="00535919">
        <w:rPr>
          <w:b/>
        </w:rPr>
        <w:t>ротивопоказания</w:t>
      </w:r>
      <w:r>
        <w:rPr>
          <w:b/>
          <w:color w:val="000000"/>
        </w:rPr>
        <w:t xml:space="preserve"> и м</w:t>
      </w:r>
      <w:r w:rsidRPr="00535919">
        <w:rPr>
          <w:b/>
          <w:color w:val="000000"/>
        </w:rPr>
        <w:t>еры предосторожности</w:t>
      </w:r>
      <w:r>
        <w:rPr>
          <w:b/>
          <w:color w:val="000000"/>
        </w:rPr>
        <w:t xml:space="preserve"> при использовании</w:t>
      </w:r>
    </w:p>
    <w:p w:rsidR="00A3169A" w:rsidRDefault="00535919" w:rsidP="00535919">
      <w:pPr>
        <w:spacing w:line="276" w:lineRule="auto"/>
        <w:jc w:val="both"/>
      </w:pPr>
      <w:r>
        <w:t xml:space="preserve">Аппликаторы предназначены исключительно для профессионального применения в стоматологии. </w:t>
      </w:r>
    </w:p>
    <w:p w:rsidR="00535919" w:rsidRPr="00F013A4" w:rsidRDefault="00535919" w:rsidP="00535919">
      <w:pPr>
        <w:spacing w:line="276" w:lineRule="auto"/>
        <w:jc w:val="both"/>
      </w:pPr>
      <w:r w:rsidRPr="00F013A4">
        <w:t xml:space="preserve">Аппликаторы являются </w:t>
      </w:r>
      <w:r w:rsidR="00B55D99">
        <w:t xml:space="preserve">нестерильным </w:t>
      </w:r>
      <w:r w:rsidRPr="00F013A4">
        <w:t xml:space="preserve">одноразовым изделием и не допускают </w:t>
      </w:r>
      <w:r>
        <w:t>многократного применения, а так</w:t>
      </w:r>
      <w:r w:rsidRPr="00F013A4">
        <w:t>же применения у нескольких пациентов.</w:t>
      </w:r>
    </w:p>
    <w:p w:rsidR="00B35433" w:rsidRDefault="00B35433" w:rsidP="00535919">
      <w:pPr>
        <w:spacing w:line="276" w:lineRule="auto"/>
        <w:jc w:val="both"/>
        <w:rPr>
          <w:b/>
        </w:rPr>
      </w:pPr>
    </w:p>
    <w:p w:rsidR="00535919" w:rsidRPr="00535919" w:rsidRDefault="00535919" w:rsidP="00535919">
      <w:pPr>
        <w:spacing w:line="276" w:lineRule="auto"/>
        <w:jc w:val="both"/>
        <w:rPr>
          <w:b/>
        </w:rPr>
      </w:pPr>
      <w:r>
        <w:rPr>
          <w:b/>
        </w:rPr>
        <w:t xml:space="preserve">9. </w:t>
      </w:r>
      <w:r w:rsidRPr="00535919">
        <w:rPr>
          <w:b/>
        </w:rPr>
        <w:t>Способ применения</w:t>
      </w:r>
    </w:p>
    <w:p w:rsidR="00BE64AD" w:rsidRPr="00F013A4" w:rsidRDefault="00535919" w:rsidP="00B55D99">
      <w:pPr>
        <w:spacing w:line="276" w:lineRule="auto"/>
        <w:jc w:val="both"/>
      </w:pPr>
      <w:r>
        <w:lastRenderedPageBreak/>
        <w:t xml:space="preserve">● </w:t>
      </w:r>
      <w:r w:rsidR="00BE64AD" w:rsidRPr="00F013A4">
        <w:t xml:space="preserve">Перед началом работы </w:t>
      </w:r>
      <w:r w:rsidR="000A6E57">
        <w:t xml:space="preserve">следует </w:t>
      </w:r>
      <w:r w:rsidR="00BE64AD" w:rsidRPr="00F013A4">
        <w:t>убедить</w:t>
      </w:r>
      <w:r w:rsidR="000A6E57">
        <w:t>ся</w:t>
      </w:r>
      <w:r w:rsidR="00BE64AD" w:rsidRPr="00F013A4">
        <w:t>, что упаковка с аппликаторами или диспенсер с аппликаторами не повреждены и не подверглись загрязнению. При необходимости пров</w:t>
      </w:r>
      <w:r w:rsidR="000A6E57">
        <w:t>одят</w:t>
      </w:r>
      <w:r w:rsidR="00BE64AD" w:rsidRPr="00F013A4">
        <w:t xml:space="preserve"> гигиеническую обработку спиртом или водой. </w:t>
      </w:r>
      <w:r w:rsidR="000A6E57">
        <w:t>Запрещается</w:t>
      </w:r>
      <w:r w:rsidR="00BE64AD" w:rsidRPr="00F013A4">
        <w:t xml:space="preserve"> использ</w:t>
      </w:r>
      <w:r w:rsidR="000A6E57">
        <w:t>ование едких</w:t>
      </w:r>
      <w:r w:rsidR="00BE64AD" w:rsidRPr="00F013A4">
        <w:t xml:space="preserve"> раствор</w:t>
      </w:r>
      <w:r w:rsidR="000A6E57">
        <w:t>ов</w:t>
      </w:r>
      <w:r w:rsidR="00BE64AD" w:rsidRPr="00F013A4">
        <w:t>!</w:t>
      </w:r>
      <w:r w:rsidR="00B35433" w:rsidRPr="00B35433">
        <w:t xml:space="preserve"> </w:t>
      </w:r>
      <w:r w:rsidR="00B35433" w:rsidRPr="00F013A4">
        <w:t>Аппликатор</w:t>
      </w:r>
      <w:r w:rsidR="00B35433">
        <w:t>ы</w:t>
      </w:r>
      <w:r w:rsidR="00B35433" w:rsidRPr="00F013A4">
        <w:t xml:space="preserve"> не нужда</w:t>
      </w:r>
      <w:r w:rsidR="00B35433">
        <w:t>ю</w:t>
      </w:r>
      <w:r w:rsidR="00B35433" w:rsidRPr="00F013A4">
        <w:t>тся в стерилизации.</w:t>
      </w:r>
    </w:p>
    <w:p w:rsidR="00BE64AD" w:rsidRPr="00F013A4" w:rsidRDefault="00535919" w:rsidP="00B55D99">
      <w:pPr>
        <w:spacing w:line="276" w:lineRule="auto"/>
        <w:jc w:val="both"/>
      </w:pPr>
      <w:r>
        <w:t xml:space="preserve">● </w:t>
      </w:r>
      <w:r w:rsidR="00BE64AD" w:rsidRPr="00F013A4">
        <w:t>Прежде чем извлечь аппликатор из упаковки, определ</w:t>
      </w:r>
      <w:r w:rsidR="000A6E57">
        <w:t>яют</w:t>
      </w:r>
      <w:r w:rsidR="00BE64AD" w:rsidRPr="00F013A4">
        <w:t xml:space="preserve"> необходимый размер аппликатора, </w:t>
      </w:r>
      <w:r w:rsidR="000A6E57">
        <w:t>соответствующий</w:t>
      </w:r>
      <w:r w:rsidR="00BE64AD" w:rsidRPr="00F013A4">
        <w:t xml:space="preserve"> показани</w:t>
      </w:r>
      <w:r w:rsidR="000A6E57">
        <w:t>ям</w:t>
      </w:r>
      <w:r w:rsidR="00BE64AD" w:rsidRPr="00F013A4">
        <w:t xml:space="preserve"> (ситуации).</w:t>
      </w:r>
    </w:p>
    <w:p w:rsidR="00BE64AD" w:rsidRPr="00F013A4" w:rsidRDefault="00535919" w:rsidP="00B55D99">
      <w:pPr>
        <w:spacing w:line="276" w:lineRule="auto"/>
        <w:jc w:val="both"/>
      </w:pPr>
      <w:r>
        <w:t xml:space="preserve">● </w:t>
      </w:r>
      <w:r w:rsidR="00BE64AD" w:rsidRPr="00F013A4">
        <w:t>Извлек</w:t>
      </w:r>
      <w:r w:rsidR="000A6E57">
        <w:t>ают</w:t>
      </w:r>
      <w:r w:rsidR="00BE64AD" w:rsidRPr="00F013A4">
        <w:t xml:space="preserve"> аппликатор из упаковки или диспенсера руками в перчатках.</w:t>
      </w:r>
    </w:p>
    <w:p w:rsidR="00BE64AD" w:rsidRPr="00F013A4" w:rsidRDefault="00535919" w:rsidP="00B55D99">
      <w:pPr>
        <w:spacing w:line="276" w:lineRule="auto"/>
        <w:jc w:val="both"/>
      </w:pPr>
      <w:r>
        <w:t xml:space="preserve">● </w:t>
      </w:r>
      <w:r w:rsidR="00BE64AD" w:rsidRPr="00F013A4">
        <w:t>Нанос</w:t>
      </w:r>
      <w:r w:rsidR="000A6E57">
        <w:t>ят</w:t>
      </w:r>
      <w:r w:rsidR="00BE64AD" w:rsidRPr="00F013A4">
        <w:t xml:space="preserve"> </w:t>
      </w:r>
      <w:r w:rsidR="00B35433">
        <w:t xml:space="preserve">стоматологический </w:t>
      </w:r>
      <w:r w:rsidR="00BE64AD" w:rsidRPr="00F013A4">
        <w:t>материал только на рабочую</w:t>
      </w:r>
      <w:r w:rsidR="000A6E57">
        <w:t xml:space="preserve"> часть, правильно определив количест</w:t>
      </w:r>
      <w:r w:rsidR="00BE64AD" w:rsidRPr="00F013A4">
        <w:t>во материала, нео</w:t>
      </w:r>
      <w:r w:rsidR="00E510E1" w:rsidRPr="00F013A4">
        <w:t>б</w:t>
      </w:r>
      <w:r w:rsidR="00BE64AD" w:rsidRPr="00F013A4">
        <w:t>ходимое для манипуляции. Не допуска</w:t>
      </w:r>
      <w:r w:rsidR="000A6E57">
        <w:t>ют</w:t>
      </w:r>
      <w:r w:rsidR="00BE64AD" w:rsidRPr="00F013A4">
        <w:t xml:space="preserve"> стекания лишнего материала с рабочей части аппликатора.</w:t>
      </w:r>
    </w:p>
    <w:p w:rsidR="00BE64AD" w:rsidRDefault="00535919" w:rsidP="00B55D99">
      <w:pPr>
        <w:spacing w:line="276" w:lineRule="auto"/>
        <w:jc w:val="both"/>
      </w:pPr>
      <w:r>
        <w:t xml:space="preserve">● </w:t>
      </w:r>
      <w:r w:rsidR="00BE64AD" w:rsidRPr="00F013A4">
        <w:t>Во избежание конта</w:t>
      </w:r>
      <w:r w:rsidR="001432C1" w:rsidRPr="00F013A4">
        <w:t xml:space="preserve">минации не </w:t>
      </w:r>
      <w:r w:rsidR="00E510E1" w:rsidRPr="00F013A4">
        <w:t>допуска</w:t>
      </w:r>
      <w:r w:rsidR="000A6E57">
        <w:t>ется соприкосновение</w:t>
      </w:r>
      <w:r w:rsidR="00E510E1" w:rsidRPr="00F013A4">
        <w:t xml:space="preserve"> рабочей части аппликатора с поверхностями, до окончания работы с ним.</w:t>
      </w:r>
    </w:p>
    <w:p w:rsidR="00E510E1" w:rsidRPr="00F40533" w:rsidRDefault="00535919" w:rsidP="00B55D99">
      <w:pPr>
        <w:spacing w:line="276" w:lineRule="auto"/>
        <w:jc w:val="both"/>
      </w:pPr>
      <w:r>
        <w:t xml:space="preserve">● </w:t>
      </w:r>
      <w:r w:rsidR="00E510E1" w:rsidRPr="00F40533">
        <w:t xml:space="preserve">По окончании работы </w:t>
      </w:r>
      <w:r w:rsidR="000A6E57" w:rsidRPr="00F40533">
        <w:t>аппликаторы</w:t>
      </w:r>
      <w:r w:rsidR="005C64DE" w:rsidRPr="00F40533">
        <w:t xml:space="preserve"> утилизируют</w:t>
      </w:r>
      <w:r w:rsidR="000A6E57" w:rsidRPr="00F40533">
        <w:t>.</w:t>
      </w:r>
    </w:p>
    <w:p w:rsidR="00E510E1" w:rsidRDefault="00E510E1" w:rsidP="00B35433">
      <w:pPr>
        <w:spacing w:line="276" w:lineRule="auto"/>
        <w:jc w:val="both"/>
      </w:pPr>
    </w:p>
    <w:p w:rsidR="00535919" w:rsidRPr="00535919" w:rsidRDefault="00535919" w:rsidP="00B35433">
      <w:pPr>
        <w:spacing w:line="276" w:lineRule="auto"/>
        <w:jc w:val="both"/>
        <w:rPr>
          <w:b/>
        </w:rPr>
      </w:pPr>
      <w:r w:rsidRPr="00535919">
        <w:rPr>
          <w:b/>
        </w:rPr>
        <w:t>10. Хранение</w:t>
      </w:r>
    </w:p>
    <w:p w:rsidR="00535919" w:rsidRDefault="00535919" w:rsidP="00B35433">
      <w:pPr>
        <w:spacing w:line="276" w:lineRule="auto"/>
        <w:jc w:val="both"/>
      </w:pPr>
      <w:r>
        <w:t>Хранят аппликаторы в упаковке предприятия – изготовителя</w:t>
      </w:r>
      <w:r w:rsidR="00D73C43">
        <w:t>, температура хранения не ограничена.</w:t>
      </w:r>
      <w:r>
        <w:t xml:space="preserve"> </w:t>
      </w:r>
      <w:r w:rsidR="00D73C43">
        <w:t>Хранить</w:t>
      </w:r>
      <w:r>
        <w:t xml:space="preserve"> в сухом месте, в отсутствие паров кислот, щелочей и органических растворителей, вдали от источников влаги, избыточного тепла и огня.</w:t>
      </w:r>
    </w:p>
    <w:p w:rsidR="00535919" w:rsidRDefault="00535919" w:rsidP="00B35433">
      <w:pPr>
        <w:spacing w:line="276" w:lineRule="auto"/>
        <w:jc w:val="both"/>
      </w:pPr>
    </w:p>
    <w:p w:rsidR="00535919" w:rsidRPr="00535919" w:rsidRDefault="00535919" w:rsidP="00B35433">
      <w:pPr>
        <w:spacing w:line="276" w:lineRule="auto"/>
        <w:jc w:val="both"/>
        <w:rPr>
          <w:b/>
        </w:rPr>
      </w:pPr>
      <w:r w:rsidRPr="00535919">
        <w:rPr>
          <w:b/>
        </w:rPr>
        <w:t>11. Срок годности</w:t>
      </w:r>
    </w:p>
    <w:p w:rsidR="00535919" w:rsidRDefault="00535919" w:rsidP="00B35433">
      <w:pPr>
        <w:spacing w:line="276" w:lineRule="auto"/>
        <w:jc w:val="both"/>
      </w:pPr>
      <w:r>
        <w:t>Не ограничен</w:t>
      </w:r>
    </w:p>
    <w:p w:rsidR="00535919" w:rsidRDefault="00535919" w:rsidP="00B35433">
      <w:pPr>
        <w:spacing w:line="276" w:lineRule="auto"/>
        <w:jc w:val="both"/>
      </w:pPr>
    </w:p>
    <w:p w:rsidR="00535919" w:rsidRDefault="00535919" w:rsidP="00B35433">
      <w:pPr>
        <w:spacing w:line="276" w:lineRule="auto"/>
        <w:jc w:val="both"/>
        <w:rPr>
          <w:b/>
        </w:rPr>
      </w:pPr>
      <w:r w:rsidRPr="00535919">
        <w:rPr>
          <w:b/>
        </w:rPr>
        <w:t>1</w:t>
      </w:r>
      <w:r>
        <w:rPr>
          <w:b/>
        </w:rPr>
        <w:t>2</w:t>
      </w:r>
      <w:r w:rsidRPr="00535919">
        <w:rPr>
          <w:b/>
        </w:rPr>
        <w:t>. Утилизация</w:t>
      </w:r>
      <w:r w:rsidR="00B35433">
        <w:rPr>
          <w:b/>
        </w:rPr>
        <w:t xml:space="preserve"> и уничтожение</w:t>
      </w:r>
    </w:p>
    <w:p w:rsidR="00535919" w:rsidRPr="00CB4DC2" w:rsidRDefault="00535919" w:rsidP="00B3543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B4DC2">
        <w:rPr>
          <w:bCs/>
        </w:rPr>
        <w:t xml:space="preserve">Утилизация медицинских изделий и принадлежностей осуществляется в соответствии с </w:t>
      </w:r>
      <w:r w:rsidRPr="00CB4DC2">
        <w:t>санитарно-эпидемиологическими правилами и нормативами (СанПиН), действующими на территории Российской Федерации.</w:t>
      </w:r>
      <w:r w:rsidRPr="00CB4DC2">
        <w:rPr>
          <w:bCs/>
        </w:rPr>
        <w:t xml:space="preserve"> </w:t>
      </w:r>
    </w:p>
    <w:p w:rsidR="00535919" w:rsidRPr="00CB4DC2" w:rsidRDefault="00535919" w:rsidP="00B35433">
      <w:pPr>
        <w:spacing w:line="276" w:lineRule="auto"/>
        <w:jc w:val="both"/>
        <w:rPr>
          <w:bCs/>
        </w:rPr>
      </w:pPr>
      <w:r w:rsidRPr="00CB4DC2">
        <w:rPr>
          <w:bCs/>
        </w:rPr>
        <w:t xml:space="preserve">Утилизация в соответствии с СанПиН </w:t>
      </w:r>
      <w:r w:rsidRPr="00CB4DC2">
        <w:rPr>
          <w:rFonts w:eastAsia="Arial"/>
          <w:kern w:val="2"/>
          <w:lang w:eastAsia="ar-SA"/>
        </w:rPr>
        <w:t>2.1.7.2790-10 для отходов класса</w:t>
      </w:r>
      <w:proofErr w:type="gramStart"/>
      <w:r w:rsidRPr="00CB4DC2">
        <w:rPr>
          <w:rFonts w:eastAsia="Arial"/>
          <w:kern w:val="2"/>
          <w:lang w:eastAsia="ar-SA"/>
        </w:rPr>
        <w:t xml:space="preserve"> Б</w:t>
      </w:r>
      <w:proofErr w:type="gramEnd"/>
      <w:r w:rsidRPr="00CB4DC2">
        <w:t xml:space="preserve"> (</w:t>
      </w:r>
      <w:proofErr w:type="spellStart"/>
      <w:r w:rsidRPr="00CB4DC2">
        <w:t>эпидемиологически</w:t>
      </w:r>
      <w:proofErr w:type="spellEnd"/>
      <w:r w:rsidRPr="00CB4DC2">
        <w:t xml:space="preserve"> опасные отходы).</w:t>
      </w:r>
      <w:r w:rsidRPr="00CB4DC2">
        <w:rPr>
          <w:bCs/>
        </w:rPr>
        <w:t xml:space="preserve"> После аппаратных способов обеззараживания с применением физических методов и изменения внешнего вида отходов, исключающего возможность их повторного применения, отходы класса</w:t>
      </w:r>
      <w:proofErr w:type="gramStart"/>
      <w:r w:rsidRPr="00CB4DC2">
        <w:rPr>
          <w:bCs/>
        </w:rPr>
        <w:t xml:space="preserve"> Б</w:t>
      </w:r>
      <w:proofErr w:type="gramEnd"/>
      <w:r w:rsidRPr="00CB4DC2">
        <w:rPr>
          <w:bCs/>
        </w:rPr>
        <w:t xml:space="preserve"> могут накапливаться, временно храниться, транспортироваться, уничтожаться и </w:t>
      </w:r>
      <w:proofErr w:type="spellStart"/>
      <w:r w:rsidRPr="00CB4DC2">
        <w:rPr>
          <w:bCs/>
        </w:rPr>
        <w:t>захораниваться</w:t>
      </w:r>
      <w:proofErr w:type="spellEnd"/>
      <w:r w:rsidRPr="00CB4DC2">
        <w:rPr>
          <w:bCs/>
        </w:rPr>
        <w:t xml:space="preserve"> совместно с отходами класса А (</w:t>
      </w:r>
      <w:proofErr w:type="spellStart"/>
      <w:r w:rsidRPr="00CB4DC2">
        <w:rPr>
          <w:bCs/>
        </w:rPr>
        <w:t>эпидемиологически</w:t>
      </w:r>
      <w:proofErr w:type="spellEnd"/>
      <w:r w:rsidRPr="00CB4DC2">
        <w:rPr>
          <w:bCs/>
        </w:rPr>
        <w:t xml:space="preserve"> безопасные отходы, по составу приближенные к ТБО). Упаковка обеззараженных медицинских отходов класса</w:t>
      </w:r>
      <w:proofErr w:type="gramStart"/>
      <w:r w:rsidRPr="00CB4DC2">
        <w:rPr>
          <w:bCs/>
        </w:rPr>
        <w:t xml:space="preserve"> Б</w:t>
      </w:r>
      <w:proofErr w:type="gramEnd"/>
      <w:r w:rsidRPr="00CB4DC2">
        <w:rPr>
          <w:bCs/>
        </w:rPr>
        <w:t xml:space="preserve"> должна иметь маркировку, свидетельствующую о проведённом обеззараживании отходов.</w:t>
      </w:r>
      <w:r w:rsidRPr="00CB4DC2">
        <w:t xml:space="preserve"> </w:t>
      </w:r>
      <w:r w:rsidRPr="00CB4DC2">
        <w:rPr>
          <w:bCs/>
        </w:rPr>
        <w:t xml:space="preserve"> </w:t>
      </w:r>
    </w:p>
    <w:p w:rsidR="00535919" w:rsidRPr="00CB4DC2" w:rsidRDefault="00535919" w:rsidP="00B35433">
      <w:pPr>
        <w:spacing w:line="276" w:lineRule="auto"/>
        <w:jc w:val="both"/>
      </w:pPr>
      <w:r w:rsidRPr="00CB4DC2">
        <w:t>Нельзя помещать вместе с бытовым мусором. Не допускать попадания изделий в канализацию.</w:t>
      </w:r>
    </w:p>
    <w:p w:rsidR="00535919" w:rsidRDefault="00535919" w:rsidP="00B35433">
      <w:pPr>
        <w:spacing w:line="276" w:lineRule="auto"/>
        <w:ind w:left="360"/>
        <w:jc w:val="both"/>
        <w:rPr>
          <w:b/>
        </w:rPr>
      </w:pPr>
    </w:p>
    <w:p w:rsidR="00B35433" w:rsidRDefault="00B35433" w:rsidP="00B35433">
      <w:pPr>
        <w:spacing w:line="276" w:lineRule="auto"/>
        <w:jc w:val="both"/>
        <w:rPr>
          <w:b/>
        </w:rPr>
      </w:pPr>
      <w:r>
        <w:rPr>
          <w:b/>
        </w:rPr>
        <w:t xml:space="preserve">13. Сведения о регистрации </w:t>
      </w:r>
    </w:p>
    <w:p w:rsidR="00B35433" w:rsidRDefault="00B35433" w:rsidP="00B35433">
      <w:pPr>
        <w:spacing w:line="276" w:lineRule="auto"/>
        <w:jc w:val="both"/>
        <w:rPr>
          <w:b/>
        </w:rPr>
      </w:pPr>
      <w:r>
        <w:rPr>
          <w:bCs/>
          <w:color w:val="000000"/>
        </w:rPr>
        <w:t>Аппликаторы зарегистрированы в Российской Федерации, регистрационное удостоверение медицинского изделия № 2008</w:t>
      </w:r>
      <w:r w:rsidRPr="00DA213B">
        <w:rPr>
          <w:bCs/>
          <w:color w:val="000000"/>
        </w:rPr>
        <w:t>/</w:t>
      </w:r>
      <w:r>
        <w:rPr>
          <w:bCs/>
          <w:color w:val="000000"/>
        </w:rPr>
        <w:t>02591 от 08.07.2009 г.</w:t>
      </w:r>
    </w:p>
    <w:p w:rsidR="00B35433" w:rsidRDefault="00B35433" w:rsidP="00B35433">
      <w:pPr>
        <w:spacing w:line="276" w:lineRule="auto"/>
        <w:rPr>
          <w:b/>
        </w:rPr>
      </w:pPr>
    </w:p>
    <w:p w:rsidR="00B35433" w:rsidRPr="00B35433" w:rsidRDefault="00B35433" w:rsidP="00B35433">
      <w:pPr>
        <w:spacing w:line="276" w:lineRule="auto"/>
        <w:rPr>
          <w:b/>
          <w:u w:val="single"/>
        </w:rPr>
      </w:pPr>
      <w:r>
        <w:rPr>
          <w:b/>
        </w:rPr>
        <w:t>14</w:t>
      </w:r>
      <w:r w:rsidRPr="00B35433">
        <w:rPr>
          <w:b/>
        </w:rPr>
        <w:t>. Уполномоченный представитель производителя в Российской Федерации:</w:t>
      </w:r>
    </w:p>
    <w:p w:rsidR="00B35433" w:rsidRPr="0077102B" w:rsidRDefault="00B35433" w:rsidP="00B35433">
      <w:pPr>
        <w:spacing w:line="276" w:lineRule="auto"/>
        <w:jc w:val="both"/>
      </w:pPr>
      <w:r w:rsidRPr="0077102B">
        <w:rPr>
          <w:bCs/>
        </w:rPr>
        <w:t xml:space="preserve">Общество с ограниченной ответственностью "Крафтвэй </w:t>
      </w:r>
      <w:proofErr w:type="spellStart"/>
      <w:r w:rsidRPr="0077102B">
        <w:rPr>
          <w:bCs/>
        </w:rPr>
        <w:t>Фарма</w:t>
      </w:r>
      <w:proofErr w:type="spellEnd"/>
      <w:r w:rsidRPr="0077102B">
        <w:rPr>
          <w:bCs/>
        </w:rPr>
        <w:t>"</w:t>
      </w:r>
    </w:p>
    <w:p w:rsidR="00B35433" w:rsidRDefault="00B35433" w:rsidP="00B35433">
      <w:pPr>
        <w:spacing w:line="276" w:lineRule="auto"/>
        <w:jc w:val="both"/>
      </w:pPr>
      <w:r w:rsidRPr="0077102B">
        <w:t>Адрес:</w:t>
      </w:r>
      <w:r w:rsidRPr="0077102B">
        <w:rPr>
          <w:b/>
        </w:rPr>
        <w:t xml:space="preserve"> </w:t>
      </w:r>
      <w:smartTag w:uri="urn:schemas-microsoft-com:office:smarttags" w:element="metricconverter">
        <w:smartTagPr>
          <w:attr w:name="ProductID" w:val="129626, г"/>
        </w:smartTagPr>
        <w:r w:rsidRPr="0077102B">
          <w:t>129626, г</w:t>
        </w:r>
      </w:smartTag>
      <w:r w:rsidRPr="0077102B">
        <w:t xml:space="preserve">. Москва, ул. 3-я </w:t>
      </w:r>
      <w:proofErr w:type="spellStart"/>
      <w:r w:rsidRPr="0077102B">
        <w:t>Мытищинская</w:t>
      </w:r>
      <w:proofErr w:type="spellEnd"/>
      <w:r w:rsidRPr="0077102B">
        <w:t>, д. 16, строение 60.</w:t>
      </w:r>
    </w:p>
    <w:p w:rsidR="00535919" w:rsidRPr="00535919" w:rsidRDefault="00B35433" w:rsidP="00B35433">
      <w:pPr>
        <w:spacing w:line="276" w:lineRule="auto"/>
        <w:jc w:val="both"/>
        <w:rPr>
          <w:b/>
        </w:rPr>
      </w:pPr>
      <w:r>
        <w:t>Телефон: 8 495 232-6933</w:t>
      </w:r>
    </w:p>
    <w:sectPr w:rsidR="00535919" w:rsidRPr="005359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BC1" w:rsidRDefault="00903BC1" w:rsidP="004E0678">
      <w:r>
        <w:separator/>
      </w:r>
    </w:p>
  </w:endnote>
  <w:endnote w:type="continuationSeparator" w:id="0">
    <w:p w:rsidR="00903BC1" w:rsidRDefault="00903BC1" w:rsidP="004E0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78" w:rsidRDefault="004E0678">
    <w:pPr>
      <w:pStyle w:val="a6"/>
      <w:jc w:val="right"/>
    </w:pPr>
    <w:fldSimple w:instr=" PAGE   \* MERGEFORMAT ">
      <w:r w:rsidR="00D73C43">
        <w:rPr>
          <w:noProof/>
        </w:rPr>
        <w:t>3</w:t>
      </w:r>
    </w:fldSimple>
  </w:p>
  <w:p w:rsidR="004E0678" w:rsidRDefault="004E06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BC1" w:rsidRDefault="00903BC1" w:rsidP="004E0678">
      <w:r>
        <w:separator/>
      </w:r>
    </w:p>
  </w:footnote>
  <w:footnote w:type="continuationSeparator" w:id="0">
    <w:p w:rsidR="00903BC1" w:rsidRDefault="00903BC1" w:rsidP="004E0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D66"/>
    <w:multiLevelType w:val="hybridMultilevel"/>
    <w:tmpl w:val="A76A3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4AD"/>
    <w:rsid w:val="00007B3E"/>
    <w:rsid w:val="00013E25"/>
    <w:rsid w:val="0002603E"/>
    <w:rsid w:val="000A6E57"/>
    <w:rsid w:val="000B4B4A"/>
    <w:rsid w:val="000D0737"/>
    <w:rsid w:val="000E1B38"/>
    <w:rsid w:val="000E281F"/>
    <w:rsid w:val="00100339"/>
    <w:rsid w:val="00102D98"/>
    <w:rsid w:val="001356E4"/>
    <w:rsid w:val="00140AA3"/>
    <w:rsid w:val="001432C1"/>
    <w:rsid w:val="00145F0B"/>
    <w:rsid w:val="0015407C"/>
    <w:rsid w:val="00166D87"/>
    <w:rsid w:val="0017121A"/>
    <w:rsid w:val="001C470D"/>
    <w:rsid w:val="001E1BC2"/>
    <w:rsid w:val="00201FAF"/>
    <w:rsid w:val="002023F0"/>
    <w:rsid w:val="00204544"/>
    <w:rsid w:val="00207433"/>
    <w:rsid w:val="00214865"/>
    <w:rsid w:val="00234148"/>
    <w:rsid w:val="0026472D"/>
    <w:rsid w:val="00291E92"/>
    <w:rsid w:val="00294803"/>
    <w:rsid w:val="002A3AE7"/>
    <w:rsid w:val="002B0A70"/>
    <w:rsid w:val="002B6518"/>
    <w:rsid w:val="002B7A48"/>
    <w:rsid w:val="002D088A"/>
    <w:rsid w:val="002E447E"/>
    <w:rsid w:val="002E652F"/>
    <w:rsid w:val="002F1AED"/>
    <w:rsid w:val="002F2F42"/>
    <w:rsid w:val="00310E18"/>
    <w:rsid w:val="0033380B"/>
    <w:rsid w:val="00345EBE"/>
    <w:rsid w:val="00367188"/>
    <w:rsid w:val="00367B38"/>
    <w:rsid w:val="0038007D"/>
    <w:rsid w:val="00381D49"/>
    <w:rsid w:val="003B3034"/>
    <w:rsid w:val="003C20F8"/>
    <w:rsid w:val="003E0918"/>
    <w:rsid w:val="003E0920"/>
    <w:rsid w:val="00407371"/>
    <w:rsid w:val="00411602"/>
    <w:rsid w:val="0043078F"/>
    <w:rsid w:val="00442AFD"/>
    <w:rsid w:val="00443559"/>
    <w:rsid w:val="00446104"/>
    <w:rsid w:val="004761C7"/>
    <w:rsid w:val="00484766"/>
    <w:rsid w:val="004957C1"/>
    <w:rsid w:val="004A0E29"/>
    <w:rsid w:val="004A542D"/>
    <w:rsid w:val="004A78FD"/>
    <w:rsid w:val="004B2333"/>
    <w:rsid w:val="004B4BE1"/>
    <w:rsid w:val="004B5ACB"/>
    <w:rsid w:val="004C0B27"/>
    <w:rsid w:val="004C0EDA"/>
    <w:rsid w:val="004E0539"/>
    <w:rsid w:val="004E0678"/>
    <w:rsid w:val="004E3FB0"/>
    <w:rsid w:val="004F02BB"/>
    <w:rsid w:val="004F54CC"/>
    <w:rsid w:val="00522552"/>
    <w:rsid w:val="005348B7"/>
    <w:rsid w:val="00535919"/>
    <w:rsid w:val="00577285"/>
    <w:rsid w:val="005B43EB"/>
    <w:rsid w:val="005C3619"/>
    <w:rsid w:val="005C64DE"/>
    <w:rsid w:val="005D609D"/>
    <w:rsid w:val="00600FDB"/>
    <w:rsid w:val="0062196A"/>
    <w:rsid w:val="00631E4C"/>
    <w:rsid w:val="006321DE"/>
    <w:rsid w:val="00632572"/>
    <w:rsid w:val="00640FA6"/>
    <w:rsid w:val="006462D3"/>
    <w:rsid w:val="00653970"/>
    <w:rsid w:val="006564D0"/>
    <w:rsid w:val="00656AC4"/>
    <w:rsid w:val="006776FF"/>
    <w:rsid w:val="00686FA2"/>
    <w:rsid w:val="00687D38"/>
    <w:rsid w:val="006953AF"/>
    <w:rsid w:val="006A2523"/>
    <w:rsid w:val="006B4EA5"/>
    <w:rsid w:val="006C4EDD"/>
    <w:rsid w:val="006F2E45"/>
    <w:rsid w:val="006F7FF2"/>
    <w:rsid w:val="0072239B"/>
    <w:rsid w:val="00727D86"/>
    <w:rsid w:val="00736F0B"/>
    <w:rsid w:val="00745DA6"/>
    <w:rsid w:val="0075130F"/>
    <w:rsid w:val="00761DE3"/>
    <w:rsid w:val="0076690F"/>
    <w:rsid w:val="007672A1"/>
    <w:rsid w:val="00772BFF"/>
    <w:rsid w:val="007A15BF"/>
    <w:rsid w:val="007B0CBE"/>
    <w:rsid w:val="007B3B00"/>
    <w:rsid w:val="007B6245"/>
    <w:rsid w:val="007C11D0"/>
    <w:rsid w:val="007E2A62"/>
    <w:rsid w:val="007F1299"/>
    <w:rsid w:val="00800880"/>
    <w:rsid w:val="00803594"/>
    <w:rsid w:val="008165BF"/>
    <w:rsid w:val="00816B66"/>
    <w:rsid w:val="00831311"/>
    <w:rsid w:val="008352DB"/>
    <w:rsid w:val="008723B1"/>
    <w:rsid w:val="008955FC"/>
    <w:rsid w:val="0089569D"/>
    <w:rsid w:val="008A54C8"/>
    <w:rsid w:val="008B7F3C"/>
    <w:rsid w:val="008C68D3"/>
    <w:rsid w:val="008F0375"/>
    <w:rsid w:val="00903BC1"/>
    <w:rsid w:val="00911D7D"/>
    <w:rsid w:val="00914D01"/>
    <w:rsid w:val="009219ED"/>
    <w:rsid w:val="0092271B"/>
    <w:rsid w:val="0093346F"/>
    <w:rsid w:val="00947525"/>
    <w:rsid w:val="00962C9B"/>
    <w:rsid w:val="00971B51"/>
    <w:rsid w:val="009A6A78"/>
    <w:rsid w:val="009B4795"/>
    <w:rsid w:val="009F28CA"/>
    <w:rsid w:val="009F5E13"/>
    <w:rsid w:val="00A310A0"/>
    <w:rsid w:val="00A3169A"/>
    <w:rsid w:val="00A64627"/>
    <w:rsid w:val="00A648A6"/>
    <w:rsid w:val="00A775A1"/>
    <w:rsid w:val="00A834EB"/>
    <w:rsid w:val="00AC15D2"/>
    <w:rsid w:val="00AD16E5"/>
    <w:rsid w:val="00AF1838"/>
    <w:rsid w:val="00AF405B"/>
    <w:rsid w:val="00B177EB"/>
    <w:rsid w:val="00B257D0"/>
    <w:rsid w:val="00B259B9"/>
    <w:rsid w:val="00B35433"/>
    <w:rsid w:val="00B44012"/>
    <w:rsid w:val="00B55D99"/>
    <w:rsid w:val="00B60FD3"/>
    <w:rsid w:val="00B72E8C"/>
    <w:rsid w:val="00BA3880"/>
    <w:rsid w:val="00BA4E82"/>
    <w:rsid w:val="00BB0AC1"/>
    <w:rsid w:val="00BB5179"/>
    <w:rsid w:val="00BE64AD"/>
    <w:rsid w:val="00BF16A4"/>
    <w:rsid w:val="00BF242D"/>
    <w:rsid w:val="00C031D8"/>
    <w:rsid w:val="00C04329"/>
    <w:rsid w:val="00C163D2"/>
    <w:rsid w:val="00C22907"/>
    <w:rsid w:val="00C413BE"/>
    <w:rsid w:val="00C475C4"/>
    <w:rsid w:val="00C6378E"/>
    <w:rsid w:val="00CA5AD3"/>
    <w:rsid w:val="00CA7F3A"/>
    <w:rsid w:val="00CB3776"/>
    <w:rsid w:val="00CB4054"/>
    <w:rsid w:val="00CB7E5F"/>
    <w:rsid w:val="00CD32E7"/>
    <w:rsid w:val="00CD6FAF"/>
    <w:rsid w:val="00D07C12"/>
    <w:rsid w:val="00D10F54"/>
    <w:rsid w:val="00D42506"/>
    <w:rsid w:val="00D43420"/>
    <w:rsid w:val="00D44460"/>
    <w:rsid w:val="00D72FEF"/>
    <w:rsid w:val="00D73C43"/>
    <w:rsid w:val="00D77D9A"/>
    <w:rsid w:val="00DA3561"/>
    <w:rsid w:val="00DA7CCC"/>
    <w:rsid w:val="00DB0D35"/>
    <w:rsid w:val="00DE6DA8"/>
    <w:rsid w:val="00E13A3A"/>
    <w:rsid w:val="00E1601D"/>
    <w:rsid w:val="00E1620E"/>
    <w:rsid w:val="00E31CD1"/>
    <w:rsid w:val="00E327CD"/>
    <w:rsid w:val="00E32C32"/>
    <w:rsid w:val="00E3364F"/>
    <w:rsid w:val="00E44258"/>
    <w:rsid w:val="00E50BD9"/>
    <w:rsid w:val="00E510E1"/>
    <w:rsid w:val="00E65886"/>
    <w:rsid w:val="00E84294"/>
    <w:rsid w:val="00E863F0"/>
    <w:rsid w:val="00E87383"/>
    <w:rsid w:val="00EA1BEF"/>
    <w:rsid w:val="00EA2436"/>
    <w:rsid w:val="00EA3C74"/>
    <w:rsid w:val="00EC262E"/>
    <w:rsid w:val="00EC6590"/>
    <w:rsid w:val="00ED1420"/>
    <w:rsid w:val="00EF2209"/>
    <w:rsid w:val="00EF3CAA"/>
    <w:rsid w:val="00F013A4"/>
    <w:rsid w:val="00F01A63"/>
    <w:rsid w:val="00F02BC4"/>
    <w:rsid w:val="00F24863"/>
    <w:rsid w:val="00F37DF5"/>
    <w:rsid w:val="00F40533"/>
    <w:rsid w:val="00F55476"/>
    <w:rsid w:val="00F777E3"/>
    <w:rsid w:val="00F8457F"/>
    <w:rsid w:val="00F90281"/>
    <w:rsid w:val="00FD2FEC"/>
    <w:rsid w:val="00FD407A"/>
    <w:rsid w:val="00FE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E1601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5919"/>
    <w:pPr>
      <w:autoSpaceDE w:val="0"/>
      <w:autoSpaceDN w:val="0"/>
      <w:adjustRightInd w:val="0"/>
    </w:pPr>
    <w:rPr>
      <w:rFonts w:ascii="Verdana" w:eastAsia="Calibri" w:hAnsi="Verdana" w:cs="Verdana"/>
      <w:iCs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rsid w:val="004E06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E0678"/>
    <w:rPr>
      <w:sz w:val="24"/>
      <w:szCs w:val="24"/>
    </w:rPr>
  </w:style>
  <w:style w:type="paragraph" w:styleId="a6">
    <w:name w:val="footer"/>
    <w:basedOn w:val="a"/>
    <w:link w:val="a7"/>
    <w:uiPriority w:val="99"/>
    <w:rsid w:val="004E06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E06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применению аппликатора Микробраш</vt:lpstr>
    </vt:vector>
  </TitlesOfParts>
  <Company>Kraftway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применению аппликатора Микробраш</dc:title>
  <dc:creator>nataliv</dc:creator>
  <cp:lastModifiedBy>mkomolova</cp:lastModifiedBy>
  <cp:revision>2</cp:revision>
  <cp:lastPrinted>2017-11-23T13:59:00Z</cp:lastPrinted>
  <dcterms:created xsi:type="dcterms:W3CDTF">2020-11-24T12:17:00Z</dcterms:created>
  <dcterms:modified xsi:type="dcterms:W3CDTF">2020-11-24T12:17:00Z</dcterms:modified>
</cp:coreProperties>
</file>